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316" w:rsidRPr="00047316" w:rsidRDefault="00047316" w:rsidP="00047316">
      <w:pPr>
        <w:widowControl/>
        <w:jc w:val="center"/>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t>РОССИЙСКАЯ ФЕДЕРАЦИЯ</w:t>
      </w:r>
    </w:p>
    <w:p w:rsidR="00047316" w:rsidRPr="00047316" w:rsidRDefault="00047316" w:rsidP="00047316">
      <w:pPr>
        <w:widowControl/>
        <w:jc w:val="center"/>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t>КАРАЧАЕВО-ЧЕРКЕССКАЯ РЕСПУБЛИКА</w:t>
      </w:r>
    </w:p>
    <w:p w:rsidR="00047316" w:rsidRPr="00047316" w:rsidRDefault="00047316" w:rsidP="00047316">
      <w:pPr>
        <w:widowControl/>
        <w:jc w:val="center"/>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t>АДМИНИСТРАЦИЯ ЗЕЛЕНЧУКСКОГО МУНИЦИПАЛЬНОГО РАЙОНА</w:t>
      </w:r>
    </w:p>
    <w:p w:rsidR="00047316" w:rsidRPr="00047316" w:rsidRDefault="00047316" w:rsidP="00047316">
      <w:pPr>
        <w:widowControl/>
        <w:jc w:val="center"/>
        <w:rPr>
          <w:rFonts w:ascii="Times New Roman" w:eastAsia="Times New Roman" w:hAnsi="Times New Roman" w:cs="Times New Roman"/>
          <w:color w:val="auto"/>
          <w:sz w:val="28"/>
          <w:szCs w:val="28"/>
          <w:lang w:bidi="ar-SA"/>
        </w:rPr>
      </w:pPr>
    </w:p>
    <w:p w:rsidR="00047316" w:rsidRPr="00047316" w:rsidRDefault="00047316" w:rsidP="00047316">
      <w:pPr>
        <w:widowControl/>
        <w:jc w:val="center"/>
        <w:rPr>
          <w:rFonts w:ascii="Times New Roman" w:eastAsia="Times New Roman" w:hAnsi="Times New Roman" w:cs="Times New Roman"/>
          <w:b/>
          <w:color w:val="auto"/>
          <w:sz w:val="28"/>
          <w:szCs w:val="28"/>
          <w:lang w:bidi="ar-SA"/>
        </w:rPr>
      </w:pPr>
      <w:r w:rsidRPr="00047316">
        <w:rPr>
          <w:rFonts w:ascii="Times New Roman" w:eastAsia="Times New Roman" w:hAnsi="Times New Roman" w:cs="Times New Roman"/>
          <w:b/>
          <w:color w:val="auto"/>
          <w:sz w:val="28"/>
          <w:szCs w:val="28"/>
          <w:lang w:bidi="ar-SA"/>
        </w:rPr>
        <w:t>ПОСТАНОВЛЕНИЕ</w:t>
      </w:r>
    </w:p>
    <w:p w:rsidR="00047316" w:rsidRPr="00047316" w:rsidRDefault="00047316" w:rsidP="00047316">
      <w:pPr>
        <w:widowControl/>
        <w:jc w:val="center"/>
        <w:rPr>
          <w:rFonts w:ascii="Times New Roman" w:eastAsia="Times New Roman" w:hAnsi="Times New Roman" w:cs="Times New Roman"/>
          <w:b/>
          <w:color w:val="auto"/>
          <w:sz w:val="28"/>
          <w:szCs w:val="28"/>
          <w:lang w:bidi="ar-SA"/>
        </w:rPr>
      </w:pPr>
    </w:p>
    <w:p w:rsidR="00047316" w:rsidRPr="00047316" w:rsidRDefault="00047316" w:rsidP="00047316">
      <w:pPr>
        <w:widowControl/>
        <w:ind w:left="-360"/>
        <w:jc w:val="center"/>
        <w:rPr>
          <w:rFonts w:ascii="Times New Roman" w:eastAsia="Times New Roman" w:hAnsi="Times New Roman" w:cs="Times New Roman"/>
          <w:b/>
          <w:color w:val="auto"/>
          <w:sz w:val="28"/>
          <w:szCs w:val="28"/>
          <w:lang w:bidi="ar-SA"/>
        </w:rPr>
      </w:pPr>
    </w:p>
    <w:p w:rsidR="00047316" w:rsidRPr="00047316" w:rsidRDefault="00FB14B9" w:rsidP="00047316">
      <w:pPr>
        <w:widowControl/>
        <w:ind w:left="-36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D2764E">
        <w:rPr>
          <w:rFonts w:ascii="Times New Roman" w:eastAsia="Times New Roman" w:hAnsi="Times New Roman" w:cs="Times New Roman"/>
          <w:color w:val="auto"/>
          <w:sz w:val="28"/>
          <w:szCs w:val="28"/>
          <w:lang w:bidi="ar-SA"/>
        </w:rPr>
        <w:t>07.05.</w:t>
      </w:r>
      <w:r w:rsidR="00047316" w:rsidRPr="00047316">
        <w:rPr>
          <w:rFonts w:ascii="Times New Roman" w:eastAsia="Times New Roman" w:hAnsi="Times New Roman" w:cs="Times New Roman"/>
          <w:color w:val="auto"/>
          <w:sz w:val="28"/>
          <w:szCs w:val="28"/>
          <w:lang w:bidi="ar-SA"/>
        </w:rPr>
        <w:t>201</w:t>
      </w:r>
      <w:r>
        <w:rPr>
          <w:rFonts w:ascii="Times New Roman" w:eastAsia="Times New Roman" w:hAnsi="Times New Roman" w:cs="Times New Roman"/>
          <w:color w:val="auto"/>
          <w:sz w:val="28"/>
          <w:szCs w:val="28"/>
          <w:lang w:bidi="ar-SA"/>
        </w:rPr>
        <w:t>9</w:t>
      </w:r>
      <w:r w:rsidR="00047316">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r w:rsidR="00047316" w:rsidRPr="00047316">
        <w:rPr>
          <w:rFonts w:ascii="Times New Roman" w:eastAsia="Times New Roman" w:hAnsi="Times New Roman" w:cs="Times New Roman"/>
          <w:color w:val="auto"/>
          <w:sz w:val="28"/>
          <w:szCs w:val="28"/>
          <w:lang w:bidi="ar-SA"/>
        </w:rPr>
        <w:t xml:space="preserve">ст. Зеленчукская                                № </w:t>
      </w:r>
      <w:r w:rsidR="00D2764E">
        <w:rPr>
          <w:rFonts w:ascii="Times New Roman" w:eastAsia="Times New Roman" w:hAnsi="Times New Roman" w:cs="Times New Roman"/>
          <w:color w:val="auto"/>
          <w:sz w:val="28"/>
          <w:szCs w:val="28"/>
          <w:lang w:bidi="ar-SA"/>
        </w:rPr>
        <w:t>516</w:t>
      </w:r>
    </w:p>
    <w:p w:rsidR="00047316" w:rsidRDefault="00F54AC4" w:rsidP="00047316">
      <w:pPr>
        <w:widowControl/>
        <w:spacing w:before="100" w:beforeAutospacing="1" w:after="100" w:afterAutospacing="1"/>
        <w:jc w:val="both"/>
        <w:outlineLvl w:val="0"/>
        <w:rPr>
          <w:rFonts w:ascii="Times New Roman" w:eastAsia="Times New Roman" w:hAnsi="Times New Roman" w:cs="Times New Roman"/>
          <w:color w:val="auto"/>
          <w:sz w:val="28"/>
          <w:szCs w:val="28"/>
          <w:lang w:bidi="ar-SA"/>
        </w:rPr>
      </w:pPr>
      <w:r>
        <w:rPr>
          <w:rFonts w:ascii="Times New Roman" w:eastAsia="Times New Roman" w:hAnsi="Times New Roman" w:cs="Times New Roman"/>
          <w:bCs/>
          <w:color w:val="auto"/>
          <w:kern w:val="36"/>
          <w:sz w:val="28"/>
          <w:szCs w:val="28"/>
          <w:lang w:bidi="ar-SA"/>
        </w:rPr>
        <w:t>О внесении изменений в постановление администрации Зеленчукского муниципального района от 02.08.2018 № 710 «</w:t>
      </w:r>
      <w:r w:rsidR="00047316" w:rsidRPr="00047316">
        <w:rPr>
          <w:rFonts w:ascii="Times New Roman" w:eastAsia="Times New Roman" w:hAnsi="Times New Roman" w:cs="Times New Roman"/>
          <w:bCs/>
          <w:color w:val="auto"/>
          <w:kern w:val="36"/>
          <w:sz w:val="28"/>
          <w:szCs w:val="28"/>
          <w:lang w:bidi="ar-SA"/>
        </w:rPr>
        <w:t xml:space="preserve">Об утверждении </w:t>
      </w:r>
      <w:r w:rsidR="00047316">
        <w:rPr>
          <w:rFonts w:ascii="Times New Roman" w:eastAsia="Times New Roman" w:hAnsi="Times New Roman" w:cs="Times New Roman"/>
          <w:bCs/>
          <w:color w:val="auto"/>
          <w:kern w:val="36"/>
          <w:sz w:val="28"/>
          <w:szCs w:val="28"/>
          <w:lang w:bidi="ar-SA"/>
        </w:rPr>
        <w:t>муниципальной программы</w:t>
      </w:r>
      <w:r w:rsidR="00047316" w:rsidRPr="00047316">
        <w:rPr>
          <w:rFonts w:ascii="Times New Roman" w:eastAsia="Times New Roman" w:hAnsi="Times New Roman" w:cs="Times New Roman"/>
          <w:bCs/>
          <w:color w:val="auto"/>
          <w:kern w:val="36"/>
          <w:sz w:val="28"/>
          <w:szCs w:val="28"/>
          <w:lang w:bidi="ar-SA"/>
        </w:rPr>
        <w:t xml:space="preserve"> «Формирование современной городской среды на территории Зеленчукского муниципального района на 2018-2022 годы»</w:t>
      </w:r>
    </w:p>
    <w:p w:rsidR="009E5DA2" w:rsidRDefault="005C6828" w:rsidP="00F223D1">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9E5DA2" w:rsidRPr="009E5DA2">
        <w:rPr>
          <w:rFonts w:ascii="Times New Roman" w:eastAsia="Times New Roman" w:hAnsi="Times New Roman" w:cs="Times New Roman"/>
          <w:color w:val="auto"/>
          <w:sz w:val="28"/>
          <w:szCs w:val="28"/>
          <w:lang w:bidi="ar-SA"/>
        </w:rPr>
        <w:t xml:space="preserve">В  соответствии  с  Федеральным  </w:t>
      </w:r>
      <w:r>
        <w:rPr>
          <w:rFonts w:ascii="Times New Roman" w:eastAsia="Times New Roman" w:hAnsi="Times New Roman" w:cs="Times New Roman"/>
          <w:color w:val="auto"/>
          <w:sz w:val="28"/>
          <w:szCs w:val="28"/>
          <w:lang w:bidi="ar-SA"/>
        </w:rPr>
        <w:t>з</w:t>
      </w:r>
      <w:r w:rsidR="009E5DA2" w:rsidRPr="009E5DA2">
        <w:rPr>
          <w:rFonts w:ascii="Times New Roman" w:eastAsia="Times New Roman" w:hAnsi="Times New Roman" w:cs="Times New Roman"/>
          <w:color w:val="auto"/>
          <w:sz w:val="28"/>
          <w:szCs w:val="28"/>
          <w:lang w:bidi="ar-SA"/>
        </w:rPr>
        <w:t xml:space="preserve">аконом  </w:t>
      </w:r>
      <w:r w:rsidR="009E5DA2">
        <w:rPr>
          <w:rFonts w:ascii="Times New Roman" w:eastAsia="Times New Roman" w:hAnsi="Times New Roman" w:cs="Times New Roman"/>
          <w:color w:val="auto"/>
          <w:sz w:val="28"/>
          <w:szCs w:val="28"/>
          <w:lang w:bidi="ar-SA"/>
        </w:rPr>
        <w:t xml:space="preserve">от  06.10.2003  </w:t>
      </w:r>
      <w:r w:rsidR="009E5DA2" w:rsidRPr="009E5DA2">
        <w:rPr>
          <w:rFonts w:ascii="Times New Roman" w:eastAsia="Times New Roman" w:hAnsi="Times New Roman" w:cs="Times New Roman"/>
          <w:color w:val="auto"/>
          <w:sz w:val="28"/>
          <w:szCs w:val="28"/>
          <w:lang w:bidi="ar-SA"/>
        </w:rPr>
        <w:t>№ 131-ФЗ  «Об  общих  принципах  организации  местного  самоуправления  в  Российской Федерации</w:t>
      </w:r>
      <w:r>
        <w:rPr>
          <w:rFonts w:ascii="Times New Roman" w:eastAsia="Times New Roman" w:hAnsi="Times New Roman" w:cs="Times New Roman"/>
          <w:color w:val="auto"/>
          <w:sz w:val="28"/>
          <w:szCs w:val="28"/>
          <w:lang w:bidi="ar-SA"/>
        </w:rPr>
        <w:t>»</w:t>
      </w:r>
      <w:r w:rsidR="009E5DA2" w:rsidRPr="009E5DA2">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р</w:t>
      </w:r>
      <w:r w:rsidR="009E5DA2">
        <w:rPr>
          <w:rFonts w:ascii="Times New Roman" w:eastAsia="Times New Roman" w:hAnsi="Times New Roman" w:cs="Times New Roman"/>
          <w:color w:val="auto"/>
          <w:sz w:val="28"/>
          <w:szCs w:val="28"/>
          <w:lang w:bidi="ar-SA"/>
        </w:rPr>
        <w:t xml:space="preserve">ешением Совета Зеленчукского муниципального района от </w:t>
      </w:r>
      <w:r w:rsidR="00F223D1">
        <w:rPr>
          <w:rFonts w:ascii="Times New Roman" w:eastAsia="Times New Roman" w:hAnsi="Times New Roman" w:cs="Times New Roman"/>
          <w:color w:val="auto"/>
          <w:sz w:val="28"/>
          <w:szCs w:val="28"/>
          <w:lang w:bidi="ar-SA"/>
        </w:rPr>
        <w:t>13.07.2018</w:t>
      </w:r>
      <w:r w:rsidR="009E5DA2">
        <w:rPr>
          <w:rFonts w:ascii="Times New Roman" w:eastAsia="Times New Roman" w:hAnsi="Times New Roman" w:cs="Times New Roman"/>
          <w:color w:val="auto"/>
          <w:sz w:val="28"/>
          <w:szCs w:val="28"/>
          <w:lang w:bidi="ar-SA"/>
        </w:rPr>
        <w:t xml:space="preserve"> № </w:t>
      </w:r>
      <w:r w:rsidR="00F223D1">
        <w:rPr>
          <w:rFonts w:ascii="Times New Roman" w:eastAsia="Times New Roman" w:hAnsi="Times New Roman" w:cs="Times New Roman"/>
          <w:color w:val="auto"/>
          <w:sz w:val="28"/>
          <w:szCs w:val="28"/>
          <w:lang w:bidi="ar-SA"/>
        </w:rPr>
        <w:t>235 «</w:t>
      </w:r>
      <w:r w:rsidR="00F223D1" w:rsidRPr="00F223D1">
        <w:rPr>
          <w:rFonts w:ascii="Times New Roman" w:eastAsia="Times New Roman" w:hAnsi="Times New Roman" w:cs="Times New Roman"/>
          <w:color w:val="auto"/>
          <w:sz w:val="28"/>
          <w:szCs w:val="28"/>
          <w:lang w:bidi="ar-SA"/>
        </w:rPr>
        <w:t>О принятии осуществления части полномочий</w:t>
      </w:r>
      <w:r w:rsidR="00F223D1">
        <w:rPr>
          <w:rFonts w:ascii="Times New Roman" w:eastAsia="Times New Roman" w:hAnsi="Times New Roman" w:cs="Times New Roman"/>
          <w:color w:val="auto"/>
          <w:sz w:val="28"/>
          <w:szCs w:val="28"/>
          <w:lang w:bidi="ar-SA"/>
        </w:rPr>
        <w:t xml:space="preserve"> </w:t>
      </w:r>
      <w:r w:rsidR="00F223D1" w:rsidRPr="00F223D1">
        <w:rPr>
          <w:rFonts w:ascii="Times New Roman" w:eastAsia="Times New Roman" w:hAnsi="Times New Roman" w:cs="Times New Roman"/>
          <w:color w:val="auto"/>
          <w:sz w:val="28"/>
          <w:szCs w:val="28"/>
          <w:lang w:bidi="ar-SA"/>
        </w:rPr>
        <w:t>по решению вопросов местного значения</w:t>
      </w:r>
      <w:r w:rsidR="00F223D1">
        <w:rPr>
          <w:rFonts w:ascii="Times New Roman" w:eastAsia="Times New Roman" w:hAnsi="Times New Roman" w:cs="Times New Roman"/>
          <w:color w:val="auto"/>
          <w:sz w:val="28"/>
          <w:szCs w:val="28"/>
          <w:lang w:bidi="ar-SA"/>
        </w:rPr>
        <w:t>»</w:t>
      </w:r>
      <w:r w:rsidR="009E5DA2">
        <w:rPr>
          <w:rFonts w:ascii="Times New Roman" w:eastAsia="Times New Roman" w:hAnsi="Times New Roman" w:cs="Times New Roman"/>
          <w:color w:val="auto"/>
          <w:sz w:val="28"/>
          <w:szCs w:val="28"/>
          <w:lang w:bidi="ar-SA"/>
        </w:rPr>
        <w:t xml:space="preserve">, </w:t>
      </w:r>
      <w:r w:rsidR="009E5DA2" w:rsidRPr="009E5DA2">
        <w:rPr>
          <w:rFonts w:ascii="Times New Roman" w:eastAsia="Times New Roman" w:hAnsi="Times New Roman" w:cs="Times New Roman"/>
          <w:color w:val="auto"/>
          <w:sz w:val="28"/>
          <w:szCs w:val="28"/>
          <w:lang w:bidi="ar-SA"/>
        </w:rPr>
        <w:t>Постановлением Правительства Российск</w:t>
      </w:r>
      <w:r w:rsidR="009E5DA2">
        <w:rPr>
          <w:rFonts w:ascii="Times New Roman" w:eastAsia="Times New Roman" w:hAnsi="Times New Roman" w:cs="Times New Roman"/>
          <w:color w:val="auto"/>
          <w:sz w:val="28"/>
          <w:szCs w:val="28"/>
          <w:lang w:bidi="ar-SA"/>
        </w:rPr>
        <w:t xml:space="preserve">ой Федерации от </w:t>
      </w:r>
      <w:r w:rsidR="009E5DA2" w:rsidRPr="009E5DA2">
        <w:rPr>
          <w:rFonts w:ascii="Times New Roman" w:eastAsia="Times New Roman" w:hAnsi="Times New Roman" w:cs="Times New Roman"/>
          <w:color w:val="auto"/>
          <w:sz w:val="28"/>
          <w:szCs w:val="28"/>
          <w:lang w:bidi="ar-SA"/>
        </w:rPr>
        <w:t>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w:t>
      </w:r>
      <w:r>
        <w:rPr>
          <w:rFonts w:ascii="Times New Roman" w:eastAsia="Times New Roman" w:hAnsi="Times New Roman" w:cs="Times New Roman"/>
          <w:color w:val="auto"/>
          <w:sz w:val="28"/>
          <w:szCs w:val="28"/>
          <w:lang w:bidi="ar-SA"/>
        </w:rPr>
        <w:t>родской среды», руководствуясь п</w:t>
      </w:r>
      <w:r w:rsidR="009E5DA2" w:rsidRPr="009E5DA2">
        <w:rPr>
          <w:rFonts w:ascii="Times New Roman" w:eastAsia="Times New Roman" w:hAnsi="Times New Roman" w:cs="Times New Roman"/>
          <w:color w:val="auto"/>
          <w:sz w:val="28"/>
          <w:szCs w:val="28"/>
          <w:lang w:bidi="ar-SA"/>
        </w:rPr>
        <w:t>риказом Министерства строительства и жилищно-коммунального хозяйства России от 06.04</w:t>
      </w:r>
      <w:r>
        <w:rPr>
          <w:rFonts w:ascii="Times New Roman" w:eastAsia="Times New Roman" w:hAnsi="Times New Roman" w:cs="Times New Roman"/>
          <w:color w:val="auto"/>
          <w:sz w:val="28"/>
          <w:szCs w:val="28"/>
          <w:lang w:bidi="ar-SA"/>
        </w:rPr>
        <w:t>.</w:t>
      </w:r>
      <w:r w:rsidR="009E5DA2" w:rsidRPr="009E5DA2">
        <w:rPr>
          <w:rFonts w:ascii="Times New Roman" w:eastAsia="Times New Roman" w:hAnsi="Times New Roman" w:cs="Times New Roman"/>
          <w:color w:val="auto"/>
          <w:sz w:val="28"/>
          <w:szCs w:val="28"/>
          <w:lang w:bidi="ar-SA"/>
        </w:rPr>
        <w:t xml:space="preserve">2017 </w:t>
      </w:r>
      <w:r>
        <w:rPr>
          <w:rFonts w:ascii="Times New Roman" w:eastAsia="Times New Roman" w:hAnsi="Times New Roman" w:cs="Times New Roman"/>
          <w:color w:val="auto"/>
          <w:sz w:val="28"/>
          <w:szCs w:val="28"/>
          <w:lang w:bidi="ar-SA"/>
        </w:rPr>
        <w:t xml:space="preserve">  </w:t>
      </w:r>
      <w:r w:rsidR="009E5DA2" w:rsidRPr="009E5DA2">
        <w:rPr>
          <w:rFonts w:ascii="Times New Roman" w:eastAsia="Times New Roman" w:hAnsi="Times New Roman" w:cs="Times New Roman"/>
          <w:color w:val="auto"/>
          <w:sz w:val="28"/>
          <w:szCs w:val="28"/>
          <w:lang w:bidi="ar-SA"/>
        </w:rPr>
        <w:t>№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w:t>
      </w:r>
      <w:r w:rsidR="00600F09">
        <w:rPr>
          <w:rFonts w:ascii="Times New Roman" w:eastAsia="Times New Roman" w:hAnsi="Times New Roman" w:cs="Times New Roman"/>
          <w:color w:val="auto"/>
          <w:sz w:val="28"/>
          <w:szCs w:val="28"/>
          <w:lang w:bidi="ar-SA"/>
        </w:rPr>
        <w:t>а 2018 – 2022 годы»</w:t>
      </w:r>
    </w:p>
    <w:p w:rsidR="009E5DA2" w:rsidRDefault="009E5DA2" w:rsidP="00047316">
      <w:pPr>
        <w:widowControl/>
        <w:rPr>
          <w:rFonts w:ascii="Times New Roman" w:eastAsia="Times New Roman" w:hAnsi="Times New Roman" w:cs="Times New Roman"/>
          <w:color w:val="auto"/>
          <w:sz w:val="28"/>
          <w:szCs w:val="28"/>
          <w:lang w:bidi="ar-SA"/>
        </w:rPr>
      </w:pPr>
    </w:p>
    <w:p w:rsidR="00047316" w:rsidRPr="00047316" w:rsidRDefault="00047316" w:rsidP="00047316">
      <w:pPr>
        <w:widowControl/>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t>ПОСТАНОВЛЯЮ:</w:t>
      </w:r>
    </w:p>
    <w:p w:rsidR="00047316" w:rsidRPr="00047316" w:rsidRDefault="00047316" w:rsidP="00047316">
      <w:pPr>
        <w:widowControl/>
        <w:rPr>
          <w:rFonts w:ascii="Times New Roman" w:eastAsia="Times New Roman" w:hAnsi="Times New Roman" w:cs="Times New Roman"/>
          <w:color w:val="auto"/>
          <w:sz w:val="28"/>
          <w:szCs w:val="28"/>
          <w:lang w:bidi="ar-SA"/>
        </w:rPr>
      </w:pPr>
    </w:p>
    <w:p w:rsidR="002D6E3E" w:rsidRDefault="00FD02C8" w:rsidP="00020E7D">
      <w:pPr>
        <w:pStyle w:val="af3"/>
        <w:widowControl/>
        <w:numPr>
          <w:ilvl w:val="0"/>
          <w:numId w:val="4"/>
        </w:numPr>
        <w:ind w:left="0" w:firstLine="426"/>
        <w:jc w:val="both"/>
        <w:rPr>
          <w:rFonts w:ascii="Times New Roman" w:eastAsia="Times New Roman" w:hAnsi="Times New Roman" w:cs="Times New Roman"/>
          <w:color w:val="auto"/>
          <w:sz w:val="28"/>
          <w:szCs w:val="28"/>
          <w:lang w:bidi="ar-SA"/>
        </w:rPr>
      </w:pPr>
      <w:r w:rsidRPr="00020E7D">
        <w:rPr>
          <w:rFonts w:ascii="Times New Roman" w:eastAsia="Times New Roman" w:hAnsi="Times New Roman" w:cs="Times New Roman"/>
          <w:color w:val="auto"/>
          <w:sz w:val="28"/>
          <w:szCs w:val="28"/>
          <w:lang w:bidi="ar-SA"/>
        </w:rPr>
        <w:t xml:space="preserve">Внести в </w:t>
      </w:r>
      <w:r w:rsidR="00CC411C" w:rsidRPr="00020E7D">
        <w:rPr>
          <w:rFonts w:ascii="Times New Roman" w:eastAsia="Times New Roman" w:hAnsi="Times New Roman" w:cs="Times New Roman"/>
          <w:color w:val="auto"/>
          <w:sz w:val="28"/>
          <w:szCs w:val="28"/>
          <w:lang w:bidi="ar-SA"/>
        </w:rPr>
        <w:t xml:space="preserve">постановление администрации Зеленчукского муниципального района от 02.08.2018 № 710 «Об утверждении муниципальной программы «Формирование современной городской среды на территории Зеленчукского муниципального </w:t>
      </w:r>
      <w:r w:rsidR="00600F09">
        <w:rPr>
          <w:rFonts w:ascii="Times New Roman" w:eastAsia="Times New Roman" w:hAnsi="Times New Roman" w:cs="Times New Roman"/>
          <w:color w:val="auto"/>
          <w:sz w:val="28"/>
          <w:szCs w:val="28"/>
          <w:lang w:bidi="ar-SA"/>
        </w:rPr>
        <w:t>района на 2018-2022 годы»</w:t>
      </w:r>
      <w:r w:rsidRPr="00020E7D">
        <w:rPr>
          <w:rFonts w:ascii="Times New Roman" w:eastAsia="Times New Roman" w:hAnsi="Times New Roman" w:cs="Times New Roman"/>
          <w:color w:val="auto"/>
          <w:sz w:val="28"/>
          <w:szCs w:val="28"/>
          <w:lang w:bidi="ar-SA"/>
        </w:rPr>
        <w:t xml:space="preserve"> </w:t>
      </w:r>
      <w:r w:rsidR="00020E7D" w:rsidRPr="00020E7D">
        <w:rPr>
          <w:rFonts w:ascii="Times New Roman" w:eastAsia="Times New Roman" w:hAnsi="Times New Roman" w:cs="Times New Roman"/>
          <w:color w:val="auto"/>
          <w:sz w:val="28"/>
          <w:szCs w:val="28"/>
          <w:lang w:bidi="ar-SA"/>
        </w:rPr>
        <w:t>следу</w:t>
      </w:r>
      <w:r w:rsidR="002D6E3E">
        <w:rPr>
          <w:rFonts w:ascii="Times New Roman" w:eastAsia="Times New Roman" w:hAnsi="Times New Roman" w:cs="Times New Roman"/>
          <w:color w:val="auto"/>
          <w:sz w:val="28"/>
          <w:szCs w:val="28"/>
          <w:lang w:bidi="ar-SA"/>
        </w:rPr>
        <w:t>ющие</w:t>
      </w:r>
      <w:r w:rsidR="00020E7D" w:rsidRPr="00020E7D">
        <w:rPr>
          <w:rFonts w:ascii="Times New Roman" w:eastAsia="Times New Roman" w:hAnsi="Times New Roman" w:cs="Times New Roman"/>
          <w:color w:val="auto"/>
          <w:sz w:val="28"/>
          <w:szCs w:val="28"/>
          <w:lang w:bidi="ar-SA"/>
        </w:rPr>
        <w:t xml:space="preserve"> изменени</w:t>
      </w:r>
      <w:r w:rsidR="002D6E3E">
        <w:rPr>
          <w:rFonts w:ascii="Times New Roman" w:eastAsia="Times New Roman" w:hAnsi="Times New Roman" w:cs="Times New Roman"/>
          <w:color w:val="auto"/>
          <w:sz w:val="28"/>
          <w:szCs w:val="28"/>
          <w:lang w:bidi="ar-SA"/>
        </w:rPr>
        <w:t>я</w:t>
      </w:r>
      <w:r w:rsidR="00020E7D" w:rsidRPr="00020E7D">
        <w:rPr>
          <w:rFonts w:ascii="Times New Roman" w:eastAsia="Times New Roman" w:hAnsi="Times New Roman" w:cs="Times New Roman"/>
          <w:color w:val="auto"/>
          <w:sz w:val="28"/>
          <w:szCs w:val="28"/>
          <w:lang w:bidi="ar-SA"/>
        </w:rPr>
        <w:t>:</w:t>
      </w:r>
      <w:r w:rsidR="002D6E3E">
        <w:rPr>
          <w:rFonts w:ascii="Times New Roman" w:eastAsia="Times New Roman" w:hAnsi="Times New Roman" w:cs="Times New Roman"/>
          <w:color w:val="auto"/>
          <w:sz w:val="28"/>
          <w:szCs w:val="28"/>
          <w:lang w:bidi="ar-SA"/>
        </w:rPr>
        <w:t xml:space="preserve"> </w:t>
      </w:r>
    </w:p>
    <w:p w:rsidR="00020E7D" w:rsidRPr="002D6E3E" w:rsidRDefault="002D6E3E" w:rsidP="002D6E3E">
      <w:pPr>
        <w:widowControl/>
        <w:ind w:left="525"/>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 </w:t>
      </w:r>
      <w:r w:rsidRPr="002D6E3E">
        <w:rPr>
          <w:rFonts w:ascii="Times New Roman" w:eastAsia="Times New Roman" w:hAnsi="Times New Roman" w:cs="Times New Roman"/>
          <w:color w:val="auto"/>
          <w:sz w:val="28"/>
          <w:szCs w:val="28"/>
          <w:lang w:bidi="ar-SA"/>
        </w:rPr>
        <w:t>приложение</w:t>
      </w:r>
      <w:r w:rsidR="00020E7D" w:rsidRPr="002D6E3E">
        <w:rPr>
          <w:rFonts w:ascii="Times New Roman" w:eastAsia="Times New Roman" w:hAnsi="Times New Roman" w:cs="Times New Roman"/>
          <w:color w:val="auto"/>
          <w:sz w:val="28"/>
          <w:szCs w:val="28"/>
          <w:lang w:bidi="ar-SA"/>
        </w:rPr>
        <w:t xml:space="preserve"> к постановлению изложить в следующей редакции:</w:t>
      </w:r>
    </w:p>
    <w:p w:rsidR="002D6E3E" w:rsidRDefault="002D6E3E" w:rsidP="00020E7D">
      <w:pPr>
        <w:widowControl/>
        <w:ind w:left="5245" w:firstLine="6"/>
        <w:rPr>
          <w:rFonts w:ascii="Times New Roman" w:eastAsia="Calibri" w:hAnsi="Times New Roman" w:cs="Times New Roman"/>
          <w:color w:val="auto"/>
          <w:sz w:val="28"/>
          <w:szCs w:val="28"/>
          <w:lang w:eastAsia="en-US" w:bidi="ar-SA"/>
        </w:rPr>
      </w:pPr>
    </w:p>
    <w:p w:rsidR="00020E7D" w:rsidRPr="005B44B3" w:rsidRDefault="00AB2F02" w:rsidP="00AB2F02">
      <w:pPr>
        <w:widowControl/>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020E7D" w:rsidRPr="005B44B3">
        <w:rPr>
          <w:rFonts w:ascii="Times New Roman" w:eastAsia="Calibri" w:hAnsi="Times New Roman" w:cs="Times New Roman"/>
          <w:color w:val="auto"/>
          <w:sz w:val="28"/>
          <w:szCs w:val="28"/>
          <w:lang w:eastAsia="en-US" w:bidi="ar-SA"/>
        </w:rPr>
        <w:t>Приложение к</w:t>
      </w:r>
      <w:r w:rsidR="00020E7D">
        <w:rPr>
          <w:rFonts w:ascii="Times New Roman" w:eastAsia="Calibri" w:hAnsi="Times New Roman" w:cs="Times New Roman"/>
          <w:color w:val="auto"/>
          <w:sz w:val="28"/>
          <w:szCs w:val="28"/>
          <w:lang w:eastAsia="en-US" w:bidi="ar-SA"/>
        </w:rPr>
        <w:t xml:space="preserve"> </w:t>
      </w:r>
      <w:r w:rsidR="00020E7D" w:rsidRPr="005B44B3">
        <w:rPr>
          <w:rFonts w:ascii="Times New Roman" w:eastAsia="Calibri" w:hAnsi="Times New Roman" w:cs="Times New Roman"/>
          <w:color w:val="auto"/>
          <w:sz w:val="28"/>
          <w:szCs w:val="28"/>
          <w:lang w:eastAsia="en-US" w:bidi="ar-SA"/>
        </w:rPr>
        <w:t>постановлению</w:t>
      </w:r>
    </w:p>
    <w:p w:rsidR="00020E7D" w:rsidRPr="005B44B3" w:rsidRDefault="00020E7D" w:rsidP="00020E7D">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5B44B3">
        <w:rPr>
          <w:rFonts w:ascii="Times New Roman" w:eastAsia="Calibri" w:hAnsi="Times New Roman" w:cs="Times New Roman"/>
          <w:color w:val="auto"/>
          <w:sz w:val="28"/>
          <w:szCs w:val="28"/>
          <w:lang w:eastAsia="en-US" w:bidi="ar-SA"/>
        </w:rPr>
        <w:t>администрации Зеленчукского</w:t>
      </w:r>
    </w:p>
    <w:p w:rsidR="00020E7D" w:rsidRPr="005B44B3" w:rsidRDefault="00020E7D" w:rsidP="00020E7D">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5B44B3">
        <w:rPr>
          <w:rFonts w:ascii="Times New Roman" w:eastAsia="Calibri" w:hAnsi="Times New Roman" w:cs="Times New Roman"/>
          <w:color w:val="auto"/>
          <w:sz w:val="28"/>
          <w:szCs w:val="28"/>
          <w:lang w:eastAsia="en-US" w:bidi="ar-SA"/>
        </w:rPr>
        <w:t>муниципального района</w:t>
      </w:r>
    </w:p>
    <w:p w:rsidR="00020E7D" w:rsidRPr="005B44B3" w:rsidRDefault="00020E7D" w:rsidP="00020E7D">
      <w:pPr>
        <w:widowControl/>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Pr="005B44B3">
        <w:rPr>
          <w:rFonts w:ascii="Times New Roman" w:eastAsia="Calibri" w:hAnsi="Times New Roman" w:cs="Times New Roman"/>
          <w:color w:val="auto"/>
          <w:sz w:val="28"/>
          <w:szCs w:val="28"/>
          <w:lang w:eastAsia="en-US" w:bidi="ar-SA"/>
        </w:rPr>
        <w:t>от</w:t>
      </w:r>
      <w:r w:rsidR="00AB2F02">
        <w:rPr>
          <w:rFonts w:ascii="Times New Roman" w:eastAsia="Calibri" w:hAnsi="Times New Roman" w:cs="Times New Roman"/>
          <w:color w:val="auto"/>
          <w:sz w:val="28"/>
          <w:szCs w:val="28"/>
          <w:lang w:eastAsia="en-US" w:bidi="ar-SA"/>
        </w:rPr>
        <w:t xml:space="preserve"> 02.08.2018</w:t>
      </w:r>
      <w:r w:rsidRPr="005B44B3">
        <w:rPr>
          <w:rFonts w:ascii="Times New Roman" w:eastAsia="Calibri" w:hAnsi="Times New Roman" w:cs="Times New Roman"/>
          <w:color w:val="auto"/>
          <w:sz w:val="28"/>
          <w:szCs w:val="28"/>
          <w:lang w:eastAsia="en-US" w:bidi="ar-SA"/>
        </w:rPr>
        <w:t xml:space="preserve">   №  </w:t>
      </w:r>
      <w:r w:rsidR="00AB2F02">
        <w:rPr>
          <w:rFonts w:ascii="Times New Roman" w:eastAsia="Calibri" w:hAnsi="Times New Roman" w:cs="Times New Roman"/>
          <w:color w:val="auto"/>
          <w:sz w:val="28"/>
          <w:szCs w:val="28"/>
          <w:lang w:eastAsia="en-US" w:bidi="ar-SA"/>
        </w:rPr>
        <w:t>710</w:t>
      </w:r>
    </w:p>
    <w:p w:rsidR="00020E7D" w:rsidRPr="002F087D" w:rsidRDefault="00020E7D" w:rsidP="00020E7D">
      <w:pPr>
        <w:pStyle w:val="ConsPlusNormal"/>
        <w:ind w:right="-2"/>
        <w:jc w:val="center"/>
        <w:rPr>
          <w:rFonts w:ascii="Times New Roman" w:hAnsi="Times New Roman"/>
          <w:sz w:val="26"/>
          <w:szCs w:val="26"/>
        </w:rPr>
      </w:pPr>
    </w:p>
    <w:p w:rsidR="00020E7D" w:rsidRPr="002F087D" w:rsidRDefault="00020E7D" w:rsidP="00020E7D">
      <w:pPr>
        <w:pStyle w:val="ConsPlusNormal"/>
        <w:ind w:right="-2"/>
        <w:jc w:val="both"/>
        <w:rPr>
          <w:rFonts w:ascii="Times New Roman" w:hAnsi="Times New Roman"/>
          <w:sz w:val="26"/>
          <w:szCs w:val="26"/>
        </w:rPr>
      </w:pPr>
    </w:p>
    <w:p w:rsidR="00020E7D" w:rsidRDefault="00020E7D" w:rsidP="00020E7D">
      <w:pPr>
        <w:pStyle w:val="ConsPlusTitle"/>
        <w:rPr>
          <w:rFonts w:ascii="Times New Roman" w:hAnsi="Times New Roman" w:cs="Times New Roman"/>
          <w:sz w:val="26"/>
          <w:szCs w:val="26"/>
        </w:rPr>
      </w:pPr>
      <w:bookmarkStart w:id="0" w:name="P32"/>
      <w:bookmarkEnd w:id="0"/>
    </w:p>
    <w:p w:rsidR="00020E7D" w:rsidRDefault="00020E7D" w:rsidP="00020E7D">
      <w:pPr>
        <w:pStyle w:val="ConsPlusTitle"/>
        <w:rPr>
          <w:rFonts w:ascii="Times New Roman" w:hAnsi="Times New Roman" w:cs="Times New Roman"/>
          <w:sz w:val="26"/>
          <w:szCs w:val="26"/>
        </w:rPr>
      </w:pPr>
    </w:p>
    <w:p w:rsidR="00020E7D" w:rsidRDefault="00020E7D" w:rsidP="00020E7D">
      <w:pPr>
        <w:pStyle w:val="ConsPlusTitle"/>
        <w:rPr>
          <w:rFonts w:ascii="Times New Roman" w:hAnsi="Times New Roman" w:cs="Times New Roman"/>
          <w:sz w:val="26"/>
          <w:szCs w:val="26"/>
        </w:rPr>
      </w:pPr>
    </w:p>
    <w:p w:rsidR="00020E7D" w:rsidRDefault="00020E7D" w:rsidP="00020E7D">
      <w:pPr>
        <w:pStyle w:val="ConsPlusTitle"/>
        <w:rPr>
          <w:rFonts w:ascii="Times New Roman" w:hAnsi="Times New Roman" w:cs="Times New Roman"/>
          <w:sz w:val="26"/>
          <w:szCs w:val="26"/>
        </w:rPr>
      </w:pPr>
    </w:p>
    <w:p w:rsidR="00020E7D" w:rsidRDefault="00020E7D" w:rsidP="00020E7D">
      <w:pPr>
        <w:pStyle w:val="ConsPlusTitle"/>
        <w:rPr>
          <w:rFonts w:ascii="Times New Roman" w:hAnsi="Times New Roman" w:cs="Times New Roman"/>
          <w:sz w:val="26"/>
          <w:szCs w:val="26"/>
        </w:rPr>
      </w:pPr>
    </w:p>
    <w:p w:rsidR="00020E7D" w:rsidRDefault="00020E7D" w:rsidP="00020E7D">
      <w:pPr>
        <w:pStyle w:val="ConsPlusTitle"/>
        <w:rPr>
          <w:rFonts w:ascii="Times New Roman" w:hAnsi="Times New Roman" w:cs="Times New Roman"/>
          <w:sz w:val="26"/>
          <w:szCs w:val="26"/>
        </w:rPr>
      </w:pPr>
    </w:p>
    <w:p w:rsidR="00020E7D" w:rsidRDefault="00020E7D" w:rsidP="00020E7D">
      <w:pPr>
        <w:pStyle w:val="ConsPlusTitle"/>
        <w:rPr>
          <w:rFonts w:ascii="Times New Roman" w:hAnsi="Times New Roman" w:cs="Times New Roman"/>
          <w:sz w:val="26"/>
          <w:szCs w:val="26"/>
        </w:rPr>
      </w:pPr>
    </w:p>
    <w:p w:rsidR="00020E7D" w:rsidRDefault="00020E7D" w:rsidP="00020E7D">
      <w:pPr>
        <w:pStyle w:val="ConsPlusTitle"/>
        <w:rPr>
          <w:rFonts w:ascii="Times New Roman" w:hAnsi="Times New Roman" w:cs="Times New Roman"/>
          <w:sz w:val="26"/>
          <w:szCs w:val="26"/>
        </w:rPr>
      </w:pPr>
    </w:p>
    <w:p w:rsidR="00020E7D" w:rsidRDefault="00020E7D" w:rsidP="00020E7D">
      <w:pPr>
        <w:pStyle w:val="ConsPlusTitle"/>
        <w:rPr>
          <w:rFonts w:ascii="Times New Roman" w:hAnsi="Times New Roman" w:cs="Times New Roman"/>
          <w:sz w:val="26"/>
          <w:szCs w:val="26"/>
        </w:rPr>
      </w:pPr>
    </w:p>
    <w:p w:rsidR="00020E7D" w:rsidRPr="002F087D" w:rsidRDefault="00020E7D" w:rsidP="00020E7D">
      <w:pPr>
        <w:pStyle w:val="ConsPlusTitle"/>
        <w:rPr>
          <w:rFonts w:ascii="Times New Roman" w:hAnsi="Times New Roman" w:cs="Times New Roman"/>
          <w:sz w:val="26"/>
          <w:szCs w:val="26"/>
        </w:rPr>
      </w:pPr>
    </w:p>
    <w:p w:rsidR="00020E7D" w:rsidRPr="00B40DB1" w:rsidRDefault="00020E7D" w:rsidP="00020E7D">
      <w:pPr>
        <w:pStyle w:val="ConsPlusTitle"/>
        <w:spacing w:line="360" w:lineRule="auto"/>
        <w:jc w:val="center"/>
        <w:rPr>
          <w:rFonts w:ascii="Times New Roman" w:hAnsi="Times New Roman" w:cs="Times New Roman"/>
          <w:sz w:val="28"/>
          <w:szCs w:val="28"/>
        </w:rPr>
      </w:pPr>
      <w:r w:rsidRPr="00B40DB1">
        <w:rPr>
          <w:rFonts w:ascii="Times New Roman" w:hAnsi="Times New Roman" w:cs="Times New Roman"/>
          <w:sz w:val="28"/>
          <w:szCs w:val="28"/>
        </w:rPr>
        <w:t xml:space="preserve">Муниципальная программа </w:t>
      </w:r>
    </w:p>
    <w:p w:rsidR="00020E7D" w:rsidRPr="00B40DB1" w:rsidRDefault="00020E7D" w:rsidP="00020E7D">
      <w:pPr>
        <w:pStyle w:val="ConsPlusTitle"/>
        <w:spacing w:line="360" w:lineRule="auto"/>
        <w:jc w:val="center"/>
        <w:rPr>
          <w:rFonts w:ascii="Times New Roman" w:hAnsi="Times New Roman" w:cs="Times New Roman"/>
          <w:sz w:val="28"/>
          <w:szCs w:val="28"/>
        </w:rPr>
      </w:pPr>
      <w:r w:rsidRPr="00B40DB1">
        <w:rPr>
          <w:rFonts w:ascii="Times New Roman" w:hAnsi="Times New Roman" w:cs="Times New Roman"/>
          <w:sz w:val="28"/>
          <w:szCs w:val="28"/>
        </w:rPr>
        <w:t xml:space="preserve"> «Формирование современной городской среды на территории </w:t>
      </w:r>
      <w:r>
        <w:rPr>
          <w:rFonts w:ascii="Times New Roman" w:hAnsi="Times New Roman" w:cs="Times New Roman"/>
          <w:sz w:val="28"/>
          <w:szCs w:val="28"/>
        </w:rPr>
        <w:t>Зеленчукского муниципального района</w:t>
      </w:r>
      <w:r w:rsidRPr="00020E7D">
        <w:t xml:space="preserve"> </w:t>
      </w:r>
      <w:r w:rsidRPr="00020E7D">
        <w:rPr>
          <w:rFonts w:ascii="Times New Roman" w:hAnsi="Times New Roman" w:cs="Times New Roman"/>
          <w:sz w:val="28"/>
          <w:szCs w:val="28"/>
        </w:rPr>
        <w:t>на 2018-2022 годы»</w:t>
      </w:r>
    </w:p>
    <w:p w:rsidR="00020E7D" w:rsidRDefault="00020E7D" w:rsidP="00020E7D">
      <w:pPr>
        <w:pStyle w:val="ConsPlusNormal"/>
        <w:spacing w:line="360" w:lineRule="auto"/>
        <w:jc w:val="center"/>
        <w:rPr>
          <w:rFonts w:ascii="Times New Roman" w:hAnsi="Times New Roman"/>
          <w:sz w:val="26"/>
          <w:szCs w:val="26"/>
        </w:rPr>
      </w:pPr>
    </w:p>
    <w:p w:rsidR="00020E7D" w:rsidRDefault="00020E7D" w:rsidP="00020E7D">
      <w:pPr>
        <w:pStyle w:val="ConsPlusNormal"/>
        <w:spacing w:line="360" w:lineRule="auto"/>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jc w:val="center"/>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r>
        <w:rPr>
          <w:rFonts w:ascii="Times New Roman" w:hAnsi="Times New Roman"/>
          <w:sz w:val="26"/>
          <w:szCs w:val="26"/>
        </w:rPr>
        <w:t xml:space="preserve">                                            </w:t>
      </w:r>
    </w:p>
    <w:p w:rsidR="00020E7D" w:rsidRDefault="00020E7D" w:rsidP="00020E7D">
      <w:pPr>
        <w:pStyle w:val="ConsPlusNormal"/>
        <w:tabs>
          <w:tab w:val="left" w:pos="4155"/>
        </w:tabs>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p>
    <w:p w:rsidR="002D6E3E" w:rsidRDefault="002D6E3E" w:rsidP="00020E7D">
      <w:pPr>
        <w:pStyle w:val="ConsPlusNormal"/>
        <w:tabs>
          <w:tab w:val="left" w:pos="4155"/>
        </w:tabs>
        <w:rPr>
          <w:rFonts w:ascii="Times New Roman" w:hAnsi="Times New Roman"/>
          <w:sz w:val="26"/>
          <w:szCs w:val="26"/>
        </w:rPr>
      </w:pPr>
    </w:p>
    <w:p w:rsidR="002D6E3E" w:rsidRDefault="002D6E3E" w:rsidP="00020E7D">
      <w:pPr>
        <w:pStyle w:val="ConsPlusNormal"/>
        <w:tabs>
          <w:tab w:val="left" w:pos="4155"/>
        </w:tabs>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p>
    <w:p w:rsidR="00020E7D" w:rsidRDefault="00020E7D" w:rsidP="00020E7D">
      <w:pPr>
        <w:pStyle w:val="ConsPlusNormal"/>
        <w:tabs>
          <w:tab w:val="left" w:pos="4155"/>
        </w:tabs>
        <w:rPr>
          <w:rFonts w:ascii="Times New Roman" w:hAnsi="Times New Roman"/>
          <w:sz w:val="26"/>
          <w:szCs w:val="26"/>
        </w:rPr>
      </w:pPr>
      <w:r>
        <w:rPr>
          <w:rFonts w:ascii="Times New Roman" w:hAnsi="Times New Roman"/>
          <w:sz w:val="26"/>
          <w:szCs w:val="26"/>
        </w:rPr>
        <w:t xml:space="preserve">                                           ст. Зеленчукская</w:t>
      </w:r>
    </w:p>
    <w:p w:rsidR="00020E7D" w:rsidRDefault="00020E7D" w:rsidP="00020E7D">
      <w:pPr>
        <w:pStyle w:val="ConsPlusNormal"/>
        <w:ind w:firstLine="0"/>
        <w:rPr>
          <w:rFonts w:ascii="Times New Roman" w:hAnsi="Times New Roman"/>
          <w:sz w:val="26"/>
          <w:szCs w:val="26"/>
        </w:rPr>
      </w:pPr>
      <w:r>
        <w:rPr>
          <w:rFonts w:ascii="Times New Roman" w:hAnsi="Times New Roman"/>
          <w:sz w:val="26"/>
          <w:szCs w:val="26"/>
        </w:rPr>
        <w:t xml:space="preserve">                                                              2018 год</w:t>
      </w:r>
    </w:p>
    <w:p w:rsidR="00020E7D" w:rsidRPr="002F087D" w:rsidRDefault="00020E7D" w:rsidP="00020E7D">
      <w:pPr>
        <w:pStyle w:val="ConsPlusNormal"/>
        <w:ind w:firstLine="0"/>
        <w:rPr>
          <w:rFonts w:ascii="Times New Roman" w:hAnsi="Times New Roman"/>
          <w:sz w:val="26"/>
          <w:szCs w:val="26"/>
        </w:rPr>
      </w:pPr>
    </w:p>
    <w:p w:rsidR="00020E7D" w:rsidRPr="006D79BC" w:rsidRDefault="00020E7D" w:rsidP="00020E7D">
      <w:pPr>
        <w:jc w:val="center"/>
        <w:rPr>
          <w:rFonts w:ascii="Times New Roman" w:hAnsi="Times New Roman" w:cs="Times New Roman"/>
          <w:b/>
          <w:i/>
          <w:sz w:val="28"/>
          <w:szCs w:val="28"/>
        </w:rPr>
      </w:pPr>
      <w:r w:rsidRPr="006D79BC">
        <w:rPr>
          <w:rFonts w:ascii="Times New Roman" w:hAnsi="Times New Roman" w:cs="Times New Roman"/>
          <w:b/>
          <w:sz w:val="28"/>
          <w:szCs w:val="28"/>
        </w:rPr>
        <w:lastRenderedPageBreak/>
        <w:t>П А С П О Р Т</w:t>
      </w:r>
    </w:p>
    <w:p w:rsidR="00020E7D" w:rsidRPr="006D79BC" w:rsidRDefault="00020E7D" w:rsidP="00020E7D">
      <w:pPr>
        <w:pStyle w:val="2"/>
        <w:spacing w:before="0"/>
        <w:contextualSpacing/>
        <w:jc w:val="center"/>
        <w:rPr>
          <w:rFonts w:ascii="Times New Roman" w:hAnsi="Times New Roman"/>
          <w:color w:val="auto"/>
          <w:sz w:val="28"/>
          <w:szCs w:val="28"/>
        </w:rPr>
      </w:pPr>
      <w:r w:rsidRPr="006D79BC">
        <w:rPr>
          <w:rFonts w:ascii="Times New Roman" w:hAnsi="Times New Roman"/>
          <w:color w:val="auto"/>
          <w:sz w:val="28"/>
          <w:szCs w:val="28"/>
        </w:rPr>
        <w:t xml:space="preserve">муниципальной программы </w:t>
      </w:r>
    </w:p>
    <w:p w:rsidR="00020E7D" w:rsidRPr="006D79BC" w:rsidRDefault="00020E7D" w:rsidP="00020E7D">
      <w:pPr>
        <w:pStyle w:val="2"/>
        <w:spacing w:before="0"/>
        <w:contextualSpacing/>
        <w:jc w:val="center"/>
        <w:rPr>
          <w:rFonts w:ascii="Times New Roman" w:hAnsi="Times New Roman"/>
          <w:color w:val="auto"/>
          <w:sz w:val="28"/>
          <w:szCs w:val="28"/>
        </w:rPr>
      </w:pPr>
      <w:r w:rsidRPr="006D79BC">
        <w:rPr>
          <w:rFonts w:ascii="Times New Roman" w:hAnsi="Times New Roman"/>
          <w:color w:val="auto"/>
          <w:sz w:val="28"/>
          <w:szCs w:val="28"/>
        </w:rPr>
        <w:t>«Формирование современной городской среды  на</w:t>
      </w:r>
      <w:r w:rsidRPr="006D79BC">
        <w:rPr>
          <w:rFonts w:ascii="Times New Roman" w:hAnsi="Times New Roman"/>
          <w:color w:val="auto"/>
          <w:sz w:val="28"/>
          <w:szCs w:val="28"/>
          <w:lang w:bidi="ru-RU"/>
        </w:rPr>
        <w:t xml:space="preserve"> территории Зеленчукского муниципального района</w:t>
      </w:r>
      <w:r w:rsidR="00893F50">
        <w:rPr>
          <w:rFonts w:ascii="Times New Roman" w:hAnsi="Times New Roman"/>
          <w:color w:val="auto"/>
          <w:sz w:val="28"/>
          <w:szCs w:val="28"/>
          <w:lang w:bidi="ru-RU"/>
        </w:rPr>
        <w:t xml:space="preserve"> </w:t>
      </w:r>
      <w:r w:rsidR="00893F50" w:rsidRPr="00893F50">
        <w:rPr>
          <w:rFonts w:ascii="Times New Roman" w:hAnsi="Times New Roman"/>
          <w:color w:val="auto"/>
          <w:sz w:val="28"/>
          <w:szCs w:val="28"/>
          <w:lang w:bidi="ru-RU"/>
        </w:rPr>
        <w:t>на 2018-2022 годы</w:t>
      </w:r>
      <w:r w:rsidRPr="006D79BC">
        <w:rPr>
          <w:rFonts w:ascii="Times New Roman" w:hAnsi="Times New Roman"/>
          <w:color w:val="auto"/>
          <w:sz w:val="28"/>
          <w:szCs w:val="28"/>
        </w:rPr>
        <w:t>»</w:t>
      </w:r>
    </w:p>
    <w:p w:rsidR="00020E7D" w:rsidRPr="006D79BC" w:rsidRDefault="00020E7D" w:rsidP="00020E7D">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020E7D" w:rsidRPr="006D79BC" w:rsidTr="00020E7D">
        <w:tc>
          <w:tcPr>
            <w:tcW w:w="3652" w:type="dxa"/>
          </w:tcPr>
          <w:p w:rsidR="00020E7D" w:rsidRPr="006D79BC" w:rsidRDefault="00020E7D" w:rsidP="00020E7D">
            <w:pPr>
              <w:rPr>
                <w:rFonts w:ascii="Times New Roman" w:hAnsi="Times New Roman" w:cs="Times New Roman"/>
                <w:sz w:val="28"/>
                <w:szCs w:val="28"/>
              </w:rPr>
            </w:pPr>
            <w:r w:rsidRPr="006D79BC">
              <w:rPr>
                <w:rFonts w:ascii="Times New Roman" w:hAnsi="Times New Roman" w:cs="Times New Roman"/>
                <w:sz w:val="28"/>
                <w:szCs w:val="28"/>
              </w:rPr>
              <w:t xml:space="preserve">Наименование </w:t>
            </w:r>
          </w:p>
          <w:p w:rsidR="00020E7D" w:rsidRPr="006D79BC" w:rsidRDefault="00020E7D" w:rsidP="00020E7D">
            <w:pPr>
              <w:rPr>
                <w:rFonts w:ascii="Times New Roman" w:hAnsi="Times New Roman" w:cs="Times New Roman"/>
                <w:sz w:val="28"/>
                <w:szCs w:val="28"/>
              </w:rPr>
            </w:pPr>
            <w:r>
              <w:rPr>
                <w:rFonts w:ascii="Times New Roman" w:hAnsi="Times New Roman" w:cs="Times New Roman"/>
                <w:sz w:val="28"/>
                <w:szCs w:val="28"/>
              </w:rPr>
              <w:t>П</w:t>
            </w:r>
            <w:r w:rsidRPr="006D79BC">
              <w:rPr>
                <w:rFonts w:ascii="Times New Roman" w:hAnsi="Times New Roman" w:cs="Times New Roman"/>
                <w:sz w:val="28"/>
                <w:szCs w:val="28"/>
              </w:rPr>
              <w:t>рограммы</w:t>
            </w:r>
          </w:p>
        </w:tc>
        <w:tc>
          <w:tcPr>
            <w:tcW w:w="5812" w:type="dxa"/>
          </w:tcPr>
          <w:p w:rsidR="00020E7D" w:rsidRPr="006D79BC" w:rsidRDefault="00020E7D" w:rsidP="00893F50">
            <w:pPr>
              <w:jc w:val="both"/>
              <w:rPr>
                <w:rFonts w:ascii="Times New Roman" w:hAnsi="Times New Roman" w:cs="Times New Roman"/>
                <w:sz w:val="28"/>
                <w:szCs w:val="28"/>
              </w:rPr>
            </w:pPr>
            <w:r w:rsidRPr="006D79BC">
              <w:rPr>
                <w:rFonts w:ascii="Times New Roman" w:hAnsi="Times New Roman" w:cs="Times New Roman"/>
                <w:sz w:val="28"/>
                <w:szCs w:val="28"/>
              </w:rPr>
              <w:t>«Формирование современной городской среды  на территории Зеленчукского муниципального района</w:t>
            </w:r>
            <w:r w:rsidR="00893F50">
              <w:rPr>
                <w:rFonts w:ascii="Times New Roman" w:hAnsi="Times New Roman" w:cs="Times New Roman"/>
                <w:sz w:val="28"/>
                <w:szCs w:val="28"/>
              </w:rPr>
              <w:t xml:space="preserve"> </w:t>
            </w:r>
            <w:r w:rsidR="00893F50" w:rsidRPr="00893F50">
              <w:rPr>
                <w:rFonts w:ascii="Times New Roman" w:hAnsi="Times New Roman" w:cs="Times New Roman"/>
                <w:sz w:val="28"/>
                <w:szCs w:val="28"/>
              </w:rPr>
              <w:t>на 2018-2022 годы</w:t>
            </w:r>
            <w:r w:rsidRPr="006D79BC">
              <w:rPr>
                <w:rFonts w:ascii="Times New Roman" w:hAnsi="Times New Roman" w:cs="Times New Roman"/>
                <w:sz w:val="28"/>
                <w:szCs w:val="28"/>
              </w:rPr>
              <w:t>» (далее - Программа)</w:t>
            </w:r>
          </w:p>
        </w:tc>
      </w:tr>
      <w:tr w:rsidR="00020E7D" w:rsidRPr="006D79BC" w:rsidTr="00020E7D">
        <w:tc>
          <w:tcPr>
            <w:tcW w:w="3652" w:type="dxa"/>
          </w:tcPr>
          <w:p w:rsidR="00020E7D" w:rsidRPr="006D79BC" w:rsidRDefault="00020E7D" w:rsidP="00020E7D">
            <w:pPr>
              <w:rPr>
                <w:rFonts w:ascii="Times New Roman" w:hAnsi="Times New Roman" w:cs="Times New Roman"/>
                <w:sz w:val="28"/>
                <w:szCs w:val="28"/>
              </w:rPr>
            </w:pPr>
            <w:r w:rsidRPr="006D79BC">
              <w:rPr>
                <w:rFonts w:ascii="Times New Roman" w:hAnsi="Times New Roman" w:cs="Times New Roman"/>
                <w:sz w:val="28"/>
                <w:szCs w:val="28"/>
              </w:rPr>
              <w:t>Основани</w:t>
            </w:r>
            <w:r>
              <w:rPr>
                <w:rFonts w:ascii="Times New Roman" w:hAnsi="Times New Roman" w:cs="Times New Roman"/>
                <w:sz w:val="28"/>
                <w:szCs w:val="28"/>
              </w:rPr>
              <w:t>е для разработки П</w:t>
            </w:r>
            <w:r w:rsidRPr="006D79BC">
              <w:rPr>
                <w:rFonts w:ascii="Times New Roman" w:hAnsi="Times New Roman" w:cs="Times New Roman"/>
                <w:sz w:val="28"/>
                <w:szCs w:val="28"/>
              </w:rPr>
              <w:t>рограммы</w:t>
            </w:r>
          </w:p>
        </w:tc>
        <w:tc>
          <w:tcPr>
            <w:tcW w:w="5812" w:type="dxa"/>
          </w:tcPr>
          <w:p w:rsidR="00020E7D" w:rsidRPr="006D79BC" w:rsidRDefault="00020E7D" w:rsidP="00020E7D">
            <w:pPr>
              <w:ind w:left="34"/>
              <w:jc w:val="both"/>
              <w:rPr>
                <w:rFonts w:ascii="Times New Roman" w:hAnsi="Times New Roman" w:cs="Times New Roman"/>
                <w:sz w:val="28"/>
                <w:szCs w:val="28"/>
              </w:rPr>
            </w:pPr>
            <w:r w:rsidRPr="006D79BC">
              <w:rPr>
                <w:rFonts w:ascii="Times New Roman" w:hAnsi="Times New Roman" w:cs="Times New Roman"/>
                <w:sz w:val="28"/>
                <w:szCs w:val="28"/>
              </w:rPr>
              <w:t>Федеральны</w:t>
            </w:r>
            <w:r>
              <w:rPr>
                <w:rFonts w:ascii="Times New Roman" w:hAnsi="Times New Roman" w:cs="Times New Roman"/>
                <w:sz w:val="28"/>
                <w:szCs w:val="28"/>
              </w:rPr>
              <w:t xml:space="preserve">й  закон </w:t>
            </w:r>
            <w:r w:rsidRPr="006D79BC">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79BC">
              <w:rPr>
                <w:rFonts w:ascii="Times New Roman" w:hAnsi="Times New Roman" w:cs="Times New Roman"/>
                <w:sz w:val="28"/>
                <w:szCs w:val="28"/>
              </w:rPr>
              <w:t xml:space="preserve">,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Pr>
                <w:rFonts w:ascii="Times New Roman" w:hAnsi="Times New Roman" w:cs="Times New Roman"/>
                <w:sz w:val="28"/>
                <w:szCs w:val="28"/>
              </w:rPr>
              <w:t>приказ</w:t>
            </w:r>
            <w:r w:rsidRPr="006D79BC">
              <w:rPr>
                <w:rFonts w:ascii="Times New Roman" w:hAnsi="Times New Roman" w:cs="Times New Roman"/>
                <w:sz w:val="28"/>
                <w:szCs w:val="28"/>
              </w:rPr>
              <w:t xml:space="preserve"> Министерства строительства и жилищно-коммунального хозяйства России от 06.04</w:t>
            </w:r>
            <w:r>
              <w:rPr>
                <w:rFonts w:ascii="Times New Roman" w:hAnsi="Times New Roman" w:cs="Times New Roman"/>
                <w:sz w:val="28"/>
                <w:szCs w:val="28"/>
              </w:rPr>
              <w:t>.</w:t>
            </w:r>
            <w:r w:rsidRPr="006D79BC">
              <w:rPr>
                <w:rFonts w:ascii="Times New Roman" w:hAnsi="Times New Roman" w:cs="Times New Roman"/>
                <w:sz w:val="28"/>
                <w:szCs w:val="28"/>
              </w:rPr>
              <w:t>2017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w:t>
            </w:r>
            <w:r w:rsidR="00455031">
              <w:rPr>
                <w:rFonts w:ascii="Times New Roman" w:hAnsi="Times New Roman" w:cs="Times New Roman"/>
                <w:sz w:val="28"/>
                <w:szCs w:val="28"/>
              </w:rPr>
              <w:t>ской среды на 2018 – 2022 годы»</w:t>
            </w:r>
          </w:p>
        </w:tc>
      </w:tr>
      <w:tr w:rsidR="00020E7D" w:rsidRPr="006D79BC" w:rsidTr="00020E7D">
        <w:tc>
          <w:tcPr>
            <w:tcW w:w="3652" w:type="dxa"/>
          </w:tcPr>
          <w:p w:rsidR="00020E7D" w:rsidRPr="00911BD3" w:rsidRDefault="00020E7D" w:rsidP="00020E7D">
            <w:pPr>
              <w:ind w:right="-1"/>
              <w:rPr>
                <w:rFonts w:ascii="Times New Roman" w:hAnsi="Times New Roman" w:cs="Times New Roman"/>
                <w:sz w:val="28"/>
                <w:szCs w:val="28"/>
              </w:rPr>
            </w:pPr>
            <w:r w:rsidRPr="00911BD3">
              <w:rPr>
                <w:rFonts w:ascii="Times New Roman" w:hAnsi="Times New Roman" w:cs="Times New Roman"/>
                <w:sz w:val="28"/>
                <w:szCs w:val="28"/>
              </w:rPr>
              <w:t>Разработчик  Программы</w:t>
            </w:r>
          </w:p>
        </w:tc>
        <w:tc>
          <w:tcPr>
            <w:tcW w:w="5812" w:type="dxa"/>
          </w:tcPr>
          <w:p w:rsidR="00020E7D" w:rsidRPr="00911BD3" w:rsidRDefault="00020E7D" w:rsidP="00020E7D">
            <w:pPr>
              <w:pStyle w:val="af1"/>
              <w:ind w:right="-1" w:firstLine="34"/>
              <w:rPr>
                <w:sz w:val="28"/>
                <w:szCs w:val="28"/>
              </w:rPr>
            </w:pPr>
            <w:r w:rsidRPr="00911BD3">
              <w:rPr>
                <w:sz w:val="28"/>
                <w:szCs w:val="28"/>
              </w:rPr>
              <w:t xml:space="preserve">Администрация Зеленчукского муниципального района </w:t>
            </w: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Ответственный исполнитель Программы</w:t>
            </w:r>
          </w:p>
        </w:tc>
        <w:tc>
          <w:tcPr>
            <w:tcW w:w="5812" w:type="dxa"/>
          </w:tcPr>
          <w:p w:rsidR="00020E7D" w:rsidRPr="006D79BC" w:rsidRDefault="00020E7D" w:rsidP="00020E7D">
            <w:pPr>
              <w:suppressAutoHyphens/>
              <w:rPr>
                <w:rFonts w:ascii="Times New Roman" w:hAnsi="Times New Roman" w:cs="Times New Roman"/>
                <w:sz w:val="28"/>
                <w:szCs w:val="28"/>
              </w:rPr>
            </w:pPr>
            <w:r w:rsidRPr="006D79BC">
              <w:rPr>
                <w:rFonts w:ascii="Times New Roman" w:hAnsi="Times New Roman" w:cs="Times New Roman"/>
                <w:sz w:val="28"/>
                <w:szCs w:val="28"/>
              </w:rPr>
              <w:t>Администрация Зеленчукского муниципального района</w:t>
            </w: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Соисполнители Программы</w:t>
            </w:r>
          </w:p>
        </w:tc>
        <w:tc>
          <w:tcPr>
            <w:tcW w:w="5812" w:type="dxa"/>
          </w:tcPr>
          <w:p w:rsidR="00020E7D" w:rsidRPr="006D79BC" w:rsidRDefault="00020E7D" w:rsidP="00020E7D">
            <w:pPr>
              <w:suppressAutoHyphens/>
              <w:jc w:val="both"/>
              <w:rPr>
                <w:rFonts w:ascii="Times New Roman" w:hAnsi="Times New Roman" w:cs="Times New Roman"/>
                <w:spacing w:val="-1"/>
                <w:w w:val="106"/>
                <w:sz w:val="28"/>
                <w:szCs w:val="28"/>
              </w:rPr>
            </w:pPr>
            <w:r w:rsidRPr="006D79BC">
              <w:rPr>
                <w:rFonts w:ascii="Times New Roman" w:hAnsi="Times New Roman" w:cs="Times New Roman"/>
                <w:spacing w:val="-1"/>
                <w:w w:val="106"/>
                <w:sz w:val="28"/>
                <w:szCs w:val="28"/>
              </w:rPr>
              <w:t>Администрации сельских поселений Зеленчукского муниципального района с численность</w:t>
            </w:r>
            <w:r>
              <w:rPr>
                <w:rFonts w:ascii="Times New Roman" w:hAnsi="Times New Roman" w:cs="Times New Roman"/>
                <w:spacing w:val="-1"/>
                <w:w w:val="106"/>
                <w:sz w:val="28"/>
                <w:szCs w:val="28"/>
              </w:rPr>
              <w:t>ю населения в населенных пунктах</w:t>
            </w:r>
            <w:r w:rsidRPr="006D79BC">
              <w:rPr>
                <w:rFonts w:ascii="Times New Roman" w:hAnsi="Times New Roman" w:cs="Times New Roman"/>
                <w:spacing w:val="-1"/>
                <w:w w:val="106"/>
                <w:sz w:val="28"/>
                <w:szCs w:val="28"/>
              </w:rPr>
              <w:t xml:space="preserve"> 1</w:t>
            </w:r>
            <w:r>
              <w:rPr>
                <w:rFonts w:ascii="Times New Roman" w:hAnsi="Times New Roman" w:cs="Times New Roman"/>
                <w:spacing w:val="-1"/>
                <w:w w:val="106"/>
                <w:sz w:val="28"/>
                <w:szCs w:val="28"/>
              </w:rPr>
              <w:t xml:space="preserve"> </w:t>
            </w:r>
            <w:r w:rsidRPr="006D79BC">
              <w:rPr>
                <w:rFonts w:ascii="Times New Roman" w:hAnsi="Times New Roman" w:cs="Times New Roman"/>
                <w:spacing w:val="-1"/>
                <w:w w:val="106"/>
                <w:sz w:val="28"/>
                <w:szCs w:val="28"/>
              </w:rPr>
              <w:t>000 человек</w:t>
            </w:r>
            <w:r>
              <w:t xml:space="preserve"> </w:t>
            </w:r>
            <w:r w:rsidRPr="005C6828">
              <w:rPr>
                <w:rFonts w:ascii="Times New Roman" w:hAnsi="Times New Roman" w:cs="Times New Roman"/>
                <w:spacing w:val="-1"/>
                <w:w w:val="106"/>
                <w:sz w:val="28"/>
                <w:szCs w:val="28"/>
              </w:rPr>
              <w:t>и более</w:t>
            </w: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Участники  Программы</w:t>
            </w:r>
          </w:p>
        </w:tc>
        <w:tc>
          <w:tcPr>
            <w:tcW w:w="5812" w:type="dxa"/>
          </w:tcPr>
          <w:p w:rsidR="00020E7D" w:rsidRPr="006D79BC" w:rsidRDefault="00020E7D" w:rsidP="00020E7D">
            <w:pPr>
              <w:suppressAutoHyphens/>
              <w:autoSpaceDE w:val="0"/>
              <w:autoSpaceDN w:val="0"/>
              <w:adjustRightInd w:val="0"/>
              <w:jc w:val="both"/>
              <w:rPr>
                <w:rFonts w:ascii="Times New Roman" w:hAnsi="Times New Roman" w:cs="Times New Roman"/>
                <w:sz w:val="28"/>
                <w:szCs w:val="28"/>
              </w:rPr>
            </w:pPr>
            <w:r w:rsidRPr="006D79BC">
              <w:rPr>
                <w:rFonts w:ascii="Times New Roman" w:hAnsi="Times New Roman" w:cs="Times New Roman"/>
                <w:sz w:val="28"/>
                <w:szCs w:val="28"/>
              </w:rPr>
              <w:t xml:space="preserve">Подрядные организации, определенные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жители </w:t>
            </w:r>
            <w:r w:rsidRPr="006D79BC">
              <w:rPr>
                <w:rFonts w:ascii="Times New Roman" w:hAnsi="Times New Roman" w:cs="Times New Roman"/>
                <w:sz w:val="28"/>
                <w:szCs w:val="28"/>
              </w:rPr>
              <w:lastRenderedPageBreak/>
              <w:t>Зеле</w:t>
            </w:r>
            <w:r>
              <w:rPr>
                <w:rFonts w:ascii="Times New Roman" w:hAnsi="Times New Roman" w:cs="Times New Roman"/>
                <w:sz w:val="28"/>
                <w:szCs w:val="28"/>
              </w:rPr>
              <w:t>нчукского муниципального района</w:t>
            </w: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lastRenderedPageBreak/>
              <w:t>Цели Программы</w:t>
            </w:r>
          </w:p>
        </w:tc>
        <w:tc>
          <w:tcPr>
            <w:tcW w:w="581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pacing w:val="-1"/>
                <w:w w:val="106"/>
                <w:sz w:val="28"/>
                <w:szCs w:val="28"/>
              </w:rPr>
              <w:t>Повышение качества жизни населения и уровня благоустройства общественных и дворовых территорий Зеленчукского муниципального района</w:t>
            </w: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Задачи Программы</w:t>
            </w:r>
          </w:p>
        </w:tc>
        <w:tc>
          <w:tcPr>
            <w:tcW w:w="5812" w:type="dxa"/>
          </w:tcPr>
          <w:p w:rsidR="00020E7D" w:rsidRPr="006D79BC" w:rsidRDefault="00020E7D" w:rsidP="00020E7D">
            <w:pPr>
              <w:shd w:val="clear" w:color="auto" w:fill="FFFFFF"/>
              <w:suppressAutoHyphens/>
              <w:jc w:val="both"/>
              <w:rPr>
                <w:rFonts w:ascii="Times New Roman" w:hAnsi="Times New Roman" w:cs="Times New Roman"/>
                <w:spacing w:val="-1"/>
                <w:w w:val="106"/>
                <w:sz w:val="28"/>
                <w:szCs w:val="28"/>
              </w:rPr>
            </w:pPr>
            <w:r w:rsidRPr="006D79BC">
              <w:rPr>
                <w:rFonts w:ascii="Times New Roman" w:hAnsi="Times New Roman" w:cs="Times New Roman"/>
                <w:spacing w:val="-1"/>
                <w:w w:val="106"/>
                <w:sz w:val="28"/>
                <w:szCs w:val="28"/>
              </w:rPr>
              <w:t>Обеспечение формирования единых подходов и ключевых приоритетов формирования комфортной городской среды на территории Зеленчукского муниципального района с учетом приоритетов территориального развития;</w:t>
            </w:r>
          </w:p>
          <w:p w:rsidR="00020E7D" w:rsidRPr="006D79BC" w:rsidRDefault="00020E7D" w:rsidP="00020E7D">
            <w:pPr>
              <w:shd w:val="clear" w:color="auto" w:fill="FFFFFF"/>
              <w:suppressAutoHyphens/>
              <w:jc w:val="both"/>
              <w:rPr>
                <w:rFonts w:ascii="Times New Roman" w:hAnsi="Times New Roman" w:cs="Times New Roman"/>
                <w:spacing w:val="-1"/>
                <w:w w:val="106"/>
                <w:sz w:val="28"/>
                <w:szCs w:val="28"/>
              </w:rPr>
            </w:pPr>
            <w:r w:rsidRPr="006D79BC">
              <w:rPr>
                <w:rFonts w:ascii="Times New Roman" w:hAnsi="Times New Roman" w:cs="Times New Roman"/>
                <w:spacing w:val="-1"/>
                <w:w w:val="106"/>
                <w:sz w:val="28"/>
                <w:szCs w:val="28"/>
              </w:rPr>
              <w:t>повышение качества уровня жизни граждан путем формирования современного облика дворовых и общественных территорий Зеленчукского муниципального района;</w:t>
            </w:r>
          </w:p>
          <w:p w:rsidR="00020E7D" w:rsidRPr="006D79BC" w:rsidRDefault="00020E7D" w:rsidP="00020E7D">
            <w:pPr>
              <w:shd w:val="clear" w:color="auto" w:fill="FFFFFF"/>
              <w:suppressAutoHyphens/>
              <w:jc w:val="both"/>
              <w:rPr>
                <w:rFonts w:ascii="Times New Roman" w:hAnsi="Times New Roman" w:cs="Times New Roman"/>
                <w:spacing w:val="-1"/>
                <w:w w:val="106"/>
                <w:sz w:val="28"/>
                <w:szCs w:val="28"/>
              </w:rPr>
            </w:pPr>
            <w:r w:rsidRPr="006D79BC">
              <w:rPr>
                <w:rFonts w:ascii="Times New Roman" w:hAnsi="Times New Roman" w:cs="Times New Roman"/>
                <w:spacing w:val="-1"/>
                <w:w w:val="106"/>
                <w:sz w:val="28"/>
                <w:szCs w:val="28"/>
              </w:rPr>
              <w:t>создание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Зеленчукского муниципального района;</w:t>
            </w:r>
          </w:p>
          <w:p w:rsidR="00020E7D" w:rsidRPr="006D79BC" w:rsidRDefault="00020E7D" w:rsidP="00020E7D">
            <w:pPr>
              <w:shd w:val="clear" w:color="auto" w:fill="FFFFFF"/>
              <w:suppressAutoHyphens/>
              <w:jc w:val="both"/>
              <w:rPr>
                <w:rFonts w:ascii="Times New Roman" w:hAnsi="Times New Roman" w:cs="Times New Roman"/>
                <w:spacing w:val="-1"/>
                <w:w w:val="106"/>
                <w:sz w:val="28"/>
                <w:szCs w:val="28"/>
              </w:rPr>
            </w:pPr>
            <w:r w:rsidRPr="006D79BC">
              <w:rPr>
                <w:rFonts w:ascii="Times New Roman" w:hAnsi="Times New Roman" w:cs="Times New Roman"/>
                <w:spacing w:val="-1"/>
                <w:w w:val="106"/>
                <w:sz w:val="28"/>
                <w:szCs w:val="28"/>
              </w:rPr>
              <w:t>повышение ответственности физических и юридических лиц за соблюдением чистоты и порядка;</w:t>
            </w:r>
          </w:p>
          <w:p w:rsidR="00020E7D" w:rsidRPr="006D79BC" w:rsidRDefault="00020E7D" w:rsidP="00020E7D">
            <w:pPr>
              <w:shd w:val="clear" w:color="auto" w:fill="FFFFFF"/>
              <w:suppressAutoHyphens/>
              <w:jc w:val="both"/>
              <w:rPr>
                <w:rFonts w:ascii="Times New Roman" w:hAnsi="Times New Roman" w:cs="Times New Roman"/>
                <w:spacing w:val="-1"/>
                <w:w w:val="106"/>
                <w:sz w:val="28"/>
                <w:szCs w:val="28"/>
              </w:rPr>
            </w:pPr>
            <w:r w:rsidRPr="006D79BC">
              <w:rPr>
                <w:rFonts w:ascii="Times New Roman" w:hAnsi="Times New Roman" w:cs="Times New Roman"/>
                <w:spacing w:val="-1"/>
                <w:w w:val="106"/>
                <w:sz w:val="28"/>
                <w:szCs w:val="28"/>
              </w:rPr>
              <w:t>усиление контроля за использованием, охраной и благоустройством территорий;</w:t>
            </w:r>
          </w:p>
          <w:p w:rsidR="00020E7D" w:rsidRPr="006D79BC" w:rsidRDefault="00020E7D" w:rsidP="00020E7D">
            <w:pPr>
              <w:shd w:val="clear" w:color="auto" w:fill="FFFFFF"/>
              <w:suppressAutoHyphens/>
              <w:jc w:val="both"/>
              <w:rPr>
                <w:rFonts w:ascii="Times New Roman" w:hAnsi="Times New Roman" w:cs="Times New Roman"/>
                <w:sz w:val="28"/>
                <w:szCs w:val="28"/>
              </w:rPr>
            </w:pPr>
            <w:r w:rsidRPr="006D79BC">
              <w:rPr>
                <w:rFonts w:ascii="Times New Roman" w:hAnsi="Times New Roman" w:cs="Times New Roman"/>
                <w:spacing w:val="-1"/>
                <w:w w:val="106"/>
                <w:sz w:val="28"/>
                <w:szCs w:val="28"/>
              </w:rPr>
              <w:t>обеспечение создания, содержания и развития объектов благоустройства на территории Зеленчукского муниципального района, включая объекты, находящиеся в частной собственности</w:t>
            </w:r>
            <w:r>
              <w:rPr>
                <w:rFonts w:ascii="Times New Roman" w:hAnsi="Times New Roman" w:cs="Times New Roman"/>
                <w:spacing w:val="-1"/>
                <w:w w:val="106"/>
                <w:sz w:val="28"/>
                <w:szCs w:val="28"/>
              </w:rPr>
              <w:t>,</w:t>
            </w:r>
            <w:r w:rsidRPr="006D79BC">
              <w:rPr>
                <w:rFonts w:ascii="Times New Roman" w:hAnsi="Times New Roman" w:cs="Times New Roman"/>
                <w:spacing w:val="-1"/>
                <w:w w:val="106"/>
                <w:sz w:val="28"/>
                <w:szCs w:val="28"/>
              </w:rPr>
              <w:t xml:space="preserve"> и прилегающие к ним территории</w:t>
            </w: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Целевые индикаторы и показатели Программы</w:t>
            </w:r>
          </w:p>
        </w:tc>
        <w:tc>
          <w:tcPr>
            <w:tcW w:w="581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Реализация мероприятий Программы</w:t>
            </w:r>
            <w:r>
              <w:rPr>
                <w:rFonts w:ascii="Times New Roman" w:hAnsi="Times New Roman" w:cs="Times New Roman"/>
                <w:sz w:val="28"/>
                <w:szCs w:val="28"/>
              </w:rPr>
              <w:t xml:space="preserve"> предусматривает следующие целевые показатели (индикаторы)</w:t>
            </w:r>
            <w:r w:rsidRPr="006D79BC">
              <w:rPr>
                <w:rFonts w:ascii="Times New Roman" w:hAnsi="Times New Roman" w:cs="Times New Roman"/>
                <w:sz w:val="28"/>
                <w:szCs w:val="28"/>
              </w:rPr>
              <w:t>:</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количество и площадь благоустроенных дворовых территорий многоквартирных домов, подлежащих благоустройству;</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количество и площадь благоустрое</w:t>
            </w:r>
            <w:r>
              <w:rPr>
                <w:rFonts w:ascii="Times New Roman" w:hAnsi="Times New Roman" w:cs="Times New Roman"/>
                <w:sz w:val="28"/>
                <w:szCs w:val="28"/>
              </w:rPr>
              <w:t>нных общественных территорий</w:t>
            </w:r>
            <w:r w:rsidRPr="006D79BC">
              <w:rPr>
                <w:rFonts w:ascii="Times New Roman" w:hAnsi="Times New Roman" w:cs="Times New Roman"/>
                <w:sz w:val="28"/>
                <w:szCs w:val="28"/>
              </w:rPr>
              <w:t>;</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 xml:space="preserve">доля финансового участия заинтересованных лиц в выполнении дополнительного перечня работ по благоустройству дворовых территорий </w:t>
            </w:r>
            <w:r>
              <w:rPr>
                <w:rFonts w:ascii="Times New Roman" w:hAnsi="Times New Roman" w:cs="Times New Roman"/>
                <w:sz w:val="28"/>
                <w:szCs w:val="28"/>
              </w:rPr>
              <w:t>–</w:t>
            </w:r>
            <w:r w:rsidRPr="006D79BC">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6D79BC">
              <w:rPr>
                <w:rFonts w:ascii="Times New Roman" w:hAnsi="Times New Roman" w:cs="Times New Roman"/>
                <w:sz w:val="28"/>
                <w:szCs w:val="28"/>
              </w:rPr>
              <w:t>%;</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 xml:space="preserve">доля трудового участия заинтересованных лиц в выполнении дополнительного перечня </w:t>
            </w:r>
            <w:r w:rsidRPr="006D79BC">
              <w:rPr>
                <w:rFonts w:ascii="Times New Roman" w:hAnsi="Times New Roman" w:cs="Times New Roman"/>
                <w:sz w:val="28"/>
                <w:szCs w:val="28"/>
              </w:rPr>
              <w:lastRenderedPageBreak/>
              <w:t xml:space="preserve">работ по благоустройству дворовых территорий </w:t>
            </w:r>
            <w:r>
              <w:rPr>
                <w:rFonts w:ascii="Times New Roman" w:hAnsi="Times New Roman" w:cs="Times New Roman"/>
                <w:sz w:val="28"/>
                <w:szCs w:val="28"/>
              </w:rPr>
              <w:t>–</w:t>
            </w:r>
            <w:r w:rsidRPr="006D79BC">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6D79BC">
              <w:rPr>
                <w:rFonts w:ascii="Times New Roman" w:hAnsi="Times New Roman" w:cs="Times New Roman"/>
                <w:sz w:val="28"/>
                <w:szCs w:val="28"/>
              </w:rPr>
              <w:t>%</w:t>
            </w:r>
          </w:p>
        </w:tc>
      </w:tr>
      <w:tr w:rsidR="00020E7D" w:rsidRPr="006D79BC" w:rsidTr="00020E7D">
        <w:tc>
          <w:tcPr>
            <w:tcW w:w="3652" w:type="dxa"/>
          </w:tcPr>
          <w:p w:rsidR="00020E7D" w:rsidRPr="006D79BC" w:rsidRDefault="00020E7D" w:rsidP="00020E7D">
            <w:pPr>
              <w:suppressAutoHyphens/>
              <w:rPr>
                <w:rFonts w:ascii="Times New Roman" w:hAnsi="Times New Roman" w:cs="Times New Roman"/>
                <w:sz w:val="28"/>
                <w:szCs w:val="28"/>
              </w:rPr>
            </w:pPr>
            <w:r w:rsidRPr="006D79BC">
              <w:rPr>
                <w:rFonts w:ascii="Times New Roman" w:hAnsi="Times New Roman" w:cs="Times New Roman"/>
                <w:sz w:val="28"/>
                <w:szCs w:val="28"/>
              </w:rPr>
              <w:lastRenderedPageBreak/>
              <w:t>Срок</w:t>
            </w:r>
            <w:r>
              <w:rPr>
                <w:rFonts w:ascii="Times New Roman" w:hAnsi="Times New Roman" w:cs="Times New Roman"/>
                <w:sz w:val="28"/>
                <w:szCs w:val="28"/>
              </w:rPr>
              <w:t>и</w:t>
            </w:r>
            <w:r w:rsidRPr="006D79BC">
              <w:rPr>
                <w:rFonts w:ascii="Times New Roman" w:hAnsi="Times New Roman" w:cs="Times New Roman"/>
                <w:sz w:val="28"/>
                <w:szCs w:val="28"/>
              </w:rPr>
              <w:t xml:space="preserve"> реализации Программы</w:t>
            </w:r>
          </w:p>
        </w:tc>
        <w:tc>
          <w:tcPr>
            <w:tcW w:w="5812" w:type="dxa"/>
          </w:tcPr>
          <w:p w:rsidR="00020E7D" w:rsidRPr="006D79BC" w:rsidRDefault="00020E7D" w:rsidP="00020E7D">
            <w:pPr>
              <w:suppressAutoHyphens/>
              <w:jc w:val="both"/>
              <w:rPr>
                <w:rFonts w:ascii="Times New Roman" w:hAnsi="Times New Roman" w:cs="Times New Roman"/>
                <w:sz w:val="28"/>
                <w:szCs w:val="28"/>
              </w:rPr>
            </w:pPr>
            <w:r>
              <w:rPr>
                <w:rFonts w:ascii="Times New Roman" w:hAnsi="Times New Roman" w:cs="Times New Roman"/>
                <w:sz w:val="28"/>
                <w:szCs w:val="28"/>
              </w:rPr>
              <w:t>2018-2022 годы</w:t>
            </w: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911BD3">
              <w:rPr>
                <w:rFonts w:ascii="Times New Roman" w:hAnsi="Times New Roman" w:cs="Times New Roman"/>
                <w:sz w:val="28"/>
                <w:szCs w:val="28"/>
              </w:rPr>
              <w:t>Ресурсное обеспечение Программы</w:t>
            </w:r>
          </w:p>
        </w:tc>
        <w:tc>
          <w:tcPr>
            <w:tcW w:w="5812" w:type="dxa"/>
          </w:tcPr>
          <w:p w:rsidR="00020E7D" w:rsidRPr="006D79BC" w:rsidRDefault="00020E7D" w:rsidP="00020E7D">
            <w:pPr>
              <w:suppressAutoHyphens/>
              <w:jc w:val="both"/>
              <w:rPr>
                <w:rFonts w:ascii="Times New Roman" w:hAnsi="Times New Roman" w:cs="Times New Roman"/>
                <w:color w:val="auto"/>
                <w:sz w:val="28"/>
                <w:szCs w:val="28"/>
              </w:rPr>
            </w:pPr>
            <w:r>
              <w:rPr>
                <w:rFonts w:ascii="Times New Roman" w:hAnsi="Times New Roman" w:cs="Times New Roman"/>
                <w:sz w:val="28"/>
                <w:szCs w:val="28"/>
              </w:rPr>
              <w:t>П</w:t>
            </w:r>
            <w:r w:rsidRPr="006D79BC">
              <w:rPr>
                <w:rFonts w:ascii="Times New Roman" w:hAnsi="Times New Roman" w:cs="Times New Roman"/>
                <w:sz w:val="28"/>
                <w:szCs w:val="28"/>
              </w:rPr>
              <w:t>рограмма</w:t>
            </w:r>
            <w:r>
              <w:rPr>
                <w:rFonts w:ascii="Times New Roman" w:hAnsi="Times New Roman" w:cs="Times New Roman"/>
                <w:sz w:val="28"/>
                <w:szCs w:val="28"/>
              </w:rPr>
              <w:t xml:space="preserve"> </w:t>
            </w:r>
            <w:r w:rsidRPr="006D79BC">
              <w:rPr>
                <w:rFonts w:ascii="Times New Roman" w:hAnsi="Times New Roman" w:cs="Times New Roman"/>
                <w:sz w:val="28"/>
                <w:szCs w:val="28"/>
              </w:rPr>
              <w:t>предусматривает</w:t>
            </w:r>
            <w:r>
              <w:rPr>
                <w:rFonts w:ascii="Times New Roman" w:hAnsi="Times New Roman" w:cs="Times New Roman"/>
                <w:sz w:val="28"/>
                <w:szCs w:val="28"/>
              </w:rPr>
              <w:t xml:space="preserve"> </w:t>
            </w:r>
            <w:r w:rsidRPr="006D79BC">
              <w:rPr>
                <w:rFonts w:ascii="Times New Roman" w:hAnsi="Times New Roman" w:cs="Times New Roman"/>
                <w:sz w:val="28"/>
                <w:szCs w:val="28"/>
              </w:rPr>
              <w:t>софинансирование за счет средств федерального бюджета, бюджета Карачаево-Черкесской Республики, бюджета</w:t>
            </w:r>
            <w:r>
              <w:rPr>
                <w:rFonts w:ascii="Times New Roman" w:hAnsi="Times New Roman" w:cs="Times New Roman"/>
                <w:sz w:val="28"/>
                <w:szCs w:val="28"/>
              </w:rPr>
              <w:t xml:space="preserve"> </w:t>
            </w:r>
            <w:r w:rsidRPr="006D79BC">
              <w:rPr>
                <w:rFonts w:ascii="Times New Roman" w:hAnsi="Times New Roman" w:cs="Times New Roman"/>
                <w:sz w:val="28"/>
                <w:szCs w:val="28"/>
              </w:rPr>
              <w:t>Зеленчукского муниципального района</w:t>
            </w:r>
            <w:r>
              <w:rPr>
                <w:rFonts w:ascii="Times New Roman" w:hAnsi="Times New Roman" w:cs="Times New Roman"/>
                <w:sz w:val="28"/>
                <w:szCs w:val="28"/>
              </w:rPr>
              <w:t>.</w:t>
            </w:r>
            <w:r w:rsidRPr="006D79BC">
              <w:rPr>
                <w:rFonts w:ascii="Times New Roman" w:hAnsi="Times New Roman" w:cs="Times New Roman"/>
                <w:color w:val="auto"/>
                <w:sz w:val="28"/>
                <w:szCs w:val="28"/>
              </w:rPr>
              <w:t xml:space="preserve"> Общий объем фи</w:t>
            </w:r>
            <w:r>
              <w:rPr>
                <w:rFonts w:ascii="Times New Roman" w:hAnsi="Times New Roman" w:cs="Times New Roman"/>
                <w:color w:val="auto"/>
                <w:sz w:val="28"/>
                <w:szCs w:val="28"/>
              </w:rPr>
              <w:t>нансирования Программы состави</w:t>
            </w:r>
            <w:r w:rsidRPr="006D79BC">
              <w:rPr>
                <w:rFonts w:ascii="Times New Roman" w:hAnsi="Times New Roman" w:cs="Times New Roman"/>
                <w:color w:val="auto"/>
                <w:sz w:val="28"/>
                <w:szCs w:val="28"/>
              </w:rPr>
              <w:t xml:space="preserve">т  </w:t>
            </w:r>
            <w:r>
              <w:rPr>
                <w:rFonts w:ascii="Times New Roman" w:hAnsi="Times New Roman" w:cs="Times New Roman"/>
                <w:color w:val="auto"/>
                <w:sz w:val="28"/>
                <w:szCs w:val="28"/>
              </w:rPr>
              <w:t xml:space="preserve">24 328,7 </w:t>
            </w:r>
            <w:r w:rsidRPr="006D79BC">
              <w:rPr>
                <w:rFonts w:ascii="Times New Roman" w:hAnsi="Times New Roman" w:cs="Times New Roman"/>
                <w:color w:val="auto"/>
                <w:sz w:val="28"/>
                <w:szCs w:val="28"/>
              </w:rPr>
              <w:t>тыс.</w:t>
            </w:r>
            <w:r>
              <w:rPr>
                <w:rFonts w:ascii="Times New Roman" w:hAnsi="Times New Roman" w:cs="Times New Roman"/>
                <w:color w:val="auto"/>
                <w:sz w:val="28"/>
                <w:szCs w:val="28"/>
              </w:rPr>
              <w:t xml:space="preserve"> </w:t>
            </w:r>
            <w:r w:rsidRPr="006D79BC">
              <w:rPr>
                <w:rFonts w:ascii="Times New Roman" w:hAnsi="Times New Roman" w:cs="Times New Roman"/>
                <w:color w:val="auto"/>
                <w:sz w:val="28"/>
                <w:szCs w:val="28"/>
              </w:rPr>
              <w:t xml:space="preserve">рублей,  в том числе: </w:t>
            </w:r>
          </w:p>
          <w:p w:rsidR="00020E7D" w:rsidRPr="006D79BC" w:rsidRDefault="00020E7D" w:rsidP="00020E7D">
            <w:pPr>
              <w:suppressAutoHyphens/>
              <w:jc w:val="both"/>
              <w:rPr>
                <w:rFonts w:ascii="Times New Roman" w:hAnsi="Times New Roman" w:cs="Times New Roman"/>
                <w:color w:val="auto"/>
                <w:sz w:val="28"/>
                <w:szCs w:val="28"/>
              </w:rPr>
            </w:pPr>
            <w:r w:rsidRPr="006D79BC">
              <w:rPr>
                <w:rFonts w:ascii="Times New Roman" w:hAnsi="Times New Roman" w:cs="Times New Roman"/>
                <w:color w:val="auto"/>
                <w:sz w:val="28"/>
                <w:szCs w:val="28"/>
              </w:rPr>
              <w:t xml:space="preserve">федеральный бюджет (при условии выделения из федерального бюджета) </w:t>
            </w:r>
            <w:r>
              <w:rPr>
                <w:rFonts w:ascii="Times New Roman" w:hAnsi="Times New Roman" w:cs="Times New Roman"/>
                <w:color w:val="auto"/>
                <w:sz w:val="28"/>
                <w:szCs w:val="28"/>
              </w:rPr>
              <w:t>–</w:t>
            </w:r>
            <w:r w:rsidRPr="006D79BC">
              <w:rPr>
                <w:rFonts w:ascii="Times New Roman" w:hAnsi="Times New Roman" w:cs="Times New Roman"/>
                <w:color w:val="auto"/>
                <w:sz w:val="28"/>
                <w:szCs w:val="28"/>
              </w:rPr>
              <w:t xml:space="preserve"> </w:t>
            </w:r>
            <w:r w:rsidRPr="00FB14B9">
              <w:rPr>
                <w:rFonts w:ascii="Times New Roman" w:hAnsi="Times New Roman" w:cs="Times New Roman"/>
                <w:color w:val="auto"/>
                <w:sz w:val="28"/>
                <w:szCs w:val="28"/>
              </w:rPr>
              <w:t>22</w:t>
            </w:r>
            <w:r>
              <w:rPr>
                <w:rFonts w:ascii="Times New Roman" w:hAnsi="Times New Roman" w:cs="Times New Roman"/>
                <w:color w:val="auto"/>
                <w:sz w:val="28"/>
                <w:szCs w:val="28"/>
              </w:rPr>
              <w:t xml:space="preserve"> </w:t>
            </w:r>
            <w:r w:rsidRPr="00FB14B9">
              <w:rPr>
                <w:rFonts w:ascii="Times New Roman" w:hAnsi="Times New Roman" w:cs="Times New Roman"/>
                <w:color w:val="auto"/>
                <w:sz w:val="28"/>
                <w:szCs w:val="28"/>
              </w:rPr>
              <w:t>718,7</w:t>
            </w:r>
            <w:r>
              <w:rPr>
                <w:rFonts w:ascii="Times New Roman" w:hAnsi="Times New Roman" w:cs="Times New Roman"/>
                <w:color w:val="auto"/>
                <w:sz w:val="28"/>
                <w:szCs w:val="28"/>
              </w:rPr>
              <w:t xml:space="preserve"> </w:t>
            </w:r>
            <w:r w:rsidRPr="006D79BC">
              <w:rPr>
                <w:rFonts w:ascii="Times New Roman" w:hAnsi="Times New Roman" w:cs="Times New Roman"/>
                <w:color w:val="auto"/>
                <w:sz w:val="28"/>
                <w:szCs w:val="28"/>
              </w:rPr>
              <w:t>тыс.</w:t>
            </w:r>
            <w:r>
              <w:rPr>
                <w:rFonts w:ascii="Times New Roman" w:hAnsi="Times New Roman" w:cs="Times New Roman"/>
                <w:color w:val="auto"/>
                <w:sz w:val="28"/>
                <w:szCs w:val="28"/>
              </w:rPr>
              <w:t xml:space="preserve"> </w:t>
            </w:r>
            <w:r w:rsidRPr="006D79BC">
              <w:rPr>
                <w:rFonts w:ascii="Times New Roman" w:hAnsi="Times New Roman" w:cs="Times New Roman"/>
                <w:color w:val="auto"/>
                <w:sz w:val="28"/>
                <w:szCs w:val="28"/>
              </w:rPr>
              <w:t>рублей;</w:t>
            </w:r>
          </w:p>
          <w:p w:rsidR="00020E7D" w:rsidRPr="006D79BC" w:rsidRDefault="00020E7D" w:rsidP="00020E7D">
            <w:pPr>
              <w:suppressAutoHyphens/>
              <w:jc w:val="both"/>
              <w:rPr>
                <w:rFonts w:ascii="Times New Roman" w:hAnsi="Times New Roman" w:cs="Times New Roman"/>
                <w:color w:val="auto"/>
                <w:sz w:val="28"/>
                <w:szCs w:val="28"/>
              </w:rPr>
            </w:pPr>
            <w:r w:rsidRPr="006D79BC">
              <w:rPr>
                <w:rFonts w:ascii="Times New Roman" w:hAnsi="Times New Roman" w:cs="Times New Roman"/>
                <w:color w:val="auto"/>
                <w:sz w:val="28"/>
                <w:szCs w:val="28"/>
              </w:rPr>
              <w:t xml:space="preserve">республиканский бюджет </w:t>
            </w:r>
            <w:r>
              <w:rPr>
                <w:rFonts w:ascii="Times New Roman" w:hAnsi="Times New Roman" w:cs="Times New Roman"/>
                <w:color w:val="auto"/>
                <w:sz w:val="28"/>
                <w:szCs w:val="28"/>
              </w:rPr>
              <w:t>–</w:t>
            </w:r>
            <w:r w:rsidRPr="006D79BC">
              <w:rPr>
                <w:rFonts w:ascii="Times New Roman" w:hAnsi="Times New Roman" w:cs="Times New Roman"/>
                <w:color w:val="auto"/>
                <w:sz w:val="28"/>
                <w:szCs w:val="28"/>
              </w:rPr>
              <w:t xml:space="preserve"> </w:t>
            </w:r>
            <w:r w:rsidRPr="00FB14B9">
              <w:rPr>
                <w:rFonts w:ascii="Times New Roman" w:hAnsi="Times New Roman" w:cs="Times New Roman"/>
                <w:color w:val="auto"/>
                <w:sz w:val="28"/>
                <w:szCs w:val="28"/>
              </w:rPr>
              <w:t>1</w:t>
            </w:r>
            <w:r>
              <w:rPr>
                <w:rFonts w:ascii="Times New Roman" w:hAnsi="Times New Roman" w:cs="Times New Roman"/>
                <w:color w:val="auto"/>
                <w:sz w:val="28"/>
                <w:szCs w:val="28"/>
              </w:rPr>
              <w:t xml:space="preserve"> </w:t>
            </w:r>
            <w:r w:rsidRPr="00FB14B9">
              <w:rPr>
                <w:rFonts w:ascii="Times New Roman" w:hAnsi="Times New Roman" w:cs="Times New Roman"/>
                <w:color w:val="auto"/>
                <w:sz w:val="28"/>
                <w:szCs w:val="28"/>
              </w:rPr>
              <w:t>150,7</w:t>
            </w:r>
            <w:r w:rsidRPr="006D79BC">
              <w:rPr>
                <w:rFonts w:ascii="Times New Roman" w:hAnsi="Times New Roman" w:cs="Times New Roman"/>
                <w:color w:val="auto"/>
                <w:sz w:val="28"/>
                <w:szCs w:val="28"/>
              </w:rPr>
              <w:t xml:space="preserve"> тыс.  рублей;</w:t>
            </w:r>
          </w:p>
          <w:p w:rsidR="00020E7D" w:rsidRPr="006D79BC" w:rsidRDefault="00020E7D" w:rsidP="00020E7D">
            <w:pPr>
              <w:suppressAutoHyphens/>
              <w:jc w:val="both"/>
              <w:rPr>
                <w:rFonts w:ascii="Times New Roman" w:hAnsi="Times New Roman" w:cs="Times New Roman"/>
                <w:color w:val="auto"/>
                <w:sz w:val="28"/>
                <w:szCs w:val="28"/>
              </w:rPr>
            </w:pPr>
            <w:r w:rsidRPr="006D79BC">
              <w:rPr>
                <w:rFonts w:ascii="Times New Roman" w:hAnsi="Times New Roman" w:cs="Times New Roman"/>
                <w:color w:val="auto"/>
                <w:sz w:val="28"/>
                <w:szCs w:val="28"/>
              </w:rPr>
              <w:t xml:space="preserve">бюджет Зеленчукского муниципального района -  </w:t>
            </w:r>
            <w:r w:rsidRPr="00FB14B9">
              <w:rPr>
                <w:rFonts w:ascii="Times New Roman" w:hAnsi="Times New Roman" w:cs="Times New Roman"/>
                <w:color w:val="auto"/>
                <w:sz w:val="28"/>
                <w:szCs w:val="28"/>
              </w:rPr>
              <w:t>459,3</w:t>
            </w:r>
            <w:r>
              <w:rPr>
                <w:rFonts w:ascii="Times New Roman" w:hAnsi="Times New Roman" w:cs="Times New Roman"/>
                <w:color w:val="auto"/>
                <w:sz w:val="28"/>
                <w:szCs w:val="28"/>
              </w:rPr>
              <w:t xml:space="preserve"> </w:t>
            </w:r>
            <w:r w:rsidRPr="006D79BC">
              <w:rPr>
                <w:rFonts w:ascii="Times New Roman" w:hAnsi="Times New Roman" w:cs="Times New Roman"/>
                <w:color w:val="auto"/>
                <w:sz w:val="28"/>
                <w:szCs w:val="28"/>
              </w:rPr>
              <w:t xml:space="preserve">тыс. рублей. </w:t>
            </w:r>
          </w:p>
          <w:p w:rsidR="00020E7D" w:rsidRPr="007D4D07" w:rsidRDefault="00020E7D" w:rsidP="00020E7D">
            <w:pPr>
              <w:suppressAutoHyphens/>
              <w:jc w:val="both"/>
              <w:rPr>
                <w:rFonts w:ascii="Times New Roman" w:hAnsi="Times New Roman" w:cs="Times New Roman"/>
                <w:color w:val="auto"/>
                <w:sz w:val="28"/>
                <w:szCs w:val="28"/>
              </w:rPr>
            </w:pPr>
            <w:r w:rsidRPr="007D4D07">
              <w:rPr>
                <w:rFonts w:ascii="Times New Roman" w:hAnsi="Times New Roman" w:cs="Times New Roman"/>
                <w:color w:val="auto"/>
                <w:sz w:val="28"/>
                <w:szCs w:val="28"/>
              </w:rPr>
              <w:t>Из них по годам:</w:t>
            </w:r>
          </w:p>
          <w:p w:rsidR="00020E7D" w:rsidRPr="007D4D07" w:rsidRDefault="00020E7D" w:rsidP="00020E7D">
            <w:pPr>
              <w:suppressAutoHyphens/>
              <w:jc w:val="both"/>
              <w:rPr>
                <w:rFonts w:ascii="Times New Roman" w:hAnsi="Times New Roman" w:cs="Times New Roman"/>
                <w:color w:val="auto"/>
                <w:sz w:val="28"/>
                <w:szCs w:val="28"/>
              </w:rPr>
            </w:pPr>
            <w:r w:rsidRPr="007D4D07">
              <w:rPr>
                <w:rFonts w:ascii="Times New Roman" w:hAnsi="Times New Roman" w:cs="Times New Roman"/>
                <w:color w:val="auto"/>
                <w:sz w:val="28"/>
                <w:szCs w:val="28"/>
              </w:rPr>
              <w:t xml:space="preserve">2018 – </w:t>
            </w:r>
            <w:r>
              <w:rPr>
                <w:rFonts w:ascii="Times New Roman" w:hAnsi="Times New Roman" w:cs="Times New Roman"/>
                <w:color w:val="auto"/>
                <w:sz w:val="28"/>
                <w:szCs w:val="28"/>
              </w:rPr>
              <w:t>6 031,7</w:t>
            </w:r>
            <w:r w:rsidR="00893F50">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тыс.</w:t>
            </w:r>
            <w:r>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руб.;</w:t>
            </w:r>
          </w:p>
          <w:p w:rsidR="00020E7D" w:rsidRPr="007D4D07" w:rsidRDefault="00020E7D" w:rsidP="00020E7D">
            <w:pPr>
              <w:suppressAutoHyphens/>
              <w:jc w:val="both"/>
              <w:rPr>
                <w:rFonts w:ascii="Times New Roman" w:hAnsi="Times New Roman" w:cs="Times New Roman"/>
                <w:color w:val="auto"/>
                <w:sz w:val="28"/>
                <w:szCs w:val="28"/>
              </w:rPr>
            </w:pPr>
            <w:r>
              <w:rPr>
                <w:rFonts w:ascii="Times New Roman" w:hAnsi="Times New Roman" w:cs="Times New Roman"/>
                <w:color w:val="auto"/>
                <w:sz w:val="28"/>
                <w:szCs w:val="28"/>
              </w:rPr>
              <w:t>2019 –</w:t>
            </w:r>
            <w:r w:rsidR="00893F50">
              <w:rPr>
                <w:rFonts w:ascii="Times New Roman" w:hAnsi="Times New Roman" w:cs="Times New Roman"/>
                <w:color w:val="auto"/>
                <w:sz w:val="28"/>
                <w:szCs w:val="28"/>
              </w:rPr>
              <w:t xml:space="preserve">  0, 0      тыс. руб.</w:t>
            </w:r>
            <w:r>
              <w:rPr>
                <w:rFonts w:ascii="Times New Roman" w:hAnsi="Times New Roman" w:cs="Times New Roman"/>
                <w:color w:val="auto"/>
                <w:sz w:val="28"/>
                <w:szCs w:val="28"/>
              </w:rPr>
              <w:t>;</w:t>
            </w:r>
          </w:p>
          <w:p w:rsidR="00020E7D" w:rsidRPr="007D4D07" w:rsidRDefault="00020E7D" w:rsidP="00020E7D">
            <w:pPr>
              <w:suppressAutoHyphens/>
              <w:jc w:val="both"/>
              <w:rPr>
                <w:rFonts w:ascii="Times New Roman" w:hAnsi="Times New Roman" w:cs="Times New Roman"/>
                <w:color w:val="auto"/>
                <w:sz w:val="28"/>
                <w:szCs w:val="28"/>
              </w:rPr>
            </w:pPr>
            <w:r w:rsidRPr="007D4D07">
              <w:rPr>
                <w:rFonts w:ascii="Times New Roman" w:hAnsi="Times New Roman" w:cs="Times New Roman"/>
                <w:color w:val="auto"/>
                <w:sz w:val="28"/>
                <w:szCs w:val="28"/>
              </w:rPr>
              <w:t>2020 – 6</w:t>
            </w:r>
            <w:r>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099,0 тыс.</w:t>
            </w:r>
            <w:r>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руб.;</w:t>
            </w:r>
          </w:p>
          <w:p w:rsidR="00020E7D" w:rsidRPr="007D4D07" w:rsidRDefault="00020E7D" w:rsidP="00020E7D">
            <w:pPr>
              <w:suppressAutoHyphens/>
              <w:jc w:val="both"/>
              <w:rPr>
                <w:rFonts w:ascii="Times New Roman" w:hAnsi="Times New Roman" w:cs="Times New Roman"/>
                <w:color w:val="auto"/>
                <w:sz w:val="28"/>
                <w:szCs w:val="28"/>
              </w:rPr>
            </w:pPr>
            <w:r w:rsidRPr="007D4D07">
              <w:rPr>
                <w:rFonts w:ascii="Times New Roman" w:hAnsi="Times New Roman" w:cs="Times New Roman"/>
                <w:color w:val="auto"/>
                <w:sz w:val="28"/>
                <w:szCs w:val="28"/>
              </w:rPr>
              <w:t>2021 – 6</w:t>
            </w:r>
            <w:r>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099,0 тыс.</w:t>
            </w:r>
            <w:r>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руб.;</w:t>
            </w:r>
          </w:p>
          <w:p w:rsidR="00020E7D" w:rsidRPr="006D79BC" w:rsidRDefault="00020E7D" w:rsidP="00893F50">
            <w:pPr>
              <w:suppressAutoHyphens/>
              <w:jc w:val="both"/>
              <w:rPr>
                <w:rFonts w:ascii="Times New Roman" w:hAnsi="Times New Roman" w:cs="Times New Roman"/>
                <w:color w:val="auto"/>
                <w:sz w:val="28"/>
                <w:szCs w:val="28"/>
              </w:rPr>
            </w:pPr>
            <w:r w:rsidRPr="007D4D07">
              <w:rPr>
                <w:rFonts w:ascii="Times New Roman" w:hAnsi="Times New Roman" w:cs="Times New Roman"/>
                <w:color w:val="auto"/>
                <w:sz w:val="28"/>
                <w:szCs w:val="28"/>
              </w:rPr>
              <w:t>2022 – 6</w:t>
            </w:r>
            <w:r>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099,0 тыс.</w:t>
            </w:r>
            <w:r>
              <w:rPr>
                <w:rFonts w:ascii="Times New Roman" w:hAnsi="Times New Roman" w:cs="Times New Roman"/>
                <w:color w:val="auto"/>
                <w:sz w:val="28"/>
                <w:szCs w:val="28"/>
              </w:rPr>
              <w:t xml:space="preserve"> </w:t>
            </w:r>
            <w:r w:rsidRPr="007D4D07">
              <w:rPr>
                <w:rFonts w:ascii="Times New Roman" w:hAnsi="Times New Roman" w:cs="Times New Roman"/>
                <w:color w:val="auto"/>
                <w:sz w:val="28"/>
                <w:szCs w:val="28"/>
              </w:rPr>
              <w:t>руб.</w:t>
            </w:r>
          </w:p>
        </w:tc>
      </w:tr>
      <w:tr w:rsidR="00020E7D" w:rsidRPr="006D79BC" w:rsidTr="00020E7D">
        <w:tc>
          <w:tcPr>
            <w:tcW w:w="3652" w:type="dxa"/>
          </w:tcPr>
          <w:p w:rsidR="00020E7D" w:rsidRPr="00911BD3" w:rsidRDefault="00020E7D" w:rsidP="00020E7D">
            <w:pPr>
              <w:suppressAutoHyphens/>
              <w:jc w:val="both"/>
              <w:rPr>
                <w:rFonts w:ascii="Times New Roman" w:hAnsi="Times New Roman" w:cs="Times New Roman"/>
                <w:sz w:val="28"/>
                <w:szCs w:val="28"/>
              </w:rPr>
            </w:pPr>
            <w:r w:rsidRPr="00911BD3">
              <w:rPr>
                <w:rFonts w:ascii="Times New Roman" w:hAnsi="Times New Roman" w:cs="Times New Roman"/>
                <w:sz w:val="28"/>
                <w:szCs w:val="28"/>
              </w:rPr>
              <w:t>Мероприятия Программы</w:t>
            </w:r>
          </w:p>
        </w:tc>
        <w:tc>
          <w:tcPr>
            <w:tcW w:w="5812" w:type="dxa"/>
          </w:tcPr>
          <w:p w:rsidR="00020E7D" w:rsidRPr="00911BD3" w:rsidRDefault="00020E7D" w:rsidP="00020E7D">
            <w:pPr>
              <w:pStyle w:val="a4"/>
              <w:jc w:val="both"/>
              <w:rPr>
                <w:rFonts w:ascii="Times New Roman" w:hAnsi="Times New Roman" w:cs="Times New Roman"/>
                <w:sz w:val="28"/>
                <w:szCs w:val="28"/>
              </w:rPr>
            </w:pPr>
            <w:r w:rsidRPr="00911BD3">
              <w:rPr>
                <w:rFonts w:ascii="Times New Roman" w:hAnsi="Times New Roman" w:cs="Times New Roman"/>
                <w:sz w:val="28"/>
                <w:szCs w:val="28"/>
              </w:rPr>
              <w:t xml:space="preserve">Мероприятия реализуются в соответствии с перечнем  дворовых территорий  многоквар-тирных домов и общественных территорий, нуждающихся в благоустройстве и подлежащих благоустройству в Зеленчукском муниципальном районе. </w:t>
            </w:r>
          </w:p>
          <w:p w:rsidR="00020E7D" w:rsidRPr="00911BD3" w:rsidRDefault="00020E7D" w:rsidP="00020E7D">
            <w:pPr>
              <w:pStyle w:val="a4"/>
              <w:jc w:val="both"/>
              <w:rPr>
                <w:rFonts w:ascii="Times New Roman" w:hAnsi="Times New Roman" w:cs="Times New Roman"/>
                <w:sz w:val="28"/>
                <w:szCs w:val="28"/>
              </w:rPr>
            </w:pPr>
            <w:r w:rsidRPr="00911BD3">
              <w:rPr>
                <w:rFonts w:ascii="Times New Roman" w:hAnsi="Times New Roman" w:cs="Times New Roman"/>
                <w:sz w:val="28"/>
                <w:szCs w:val="28"/>
              </w:rPr>
              <w:t>Программой предусмотрена реализация двух направлений:</w:t>
            </w:r>
          </w:p>
          <w:p w:rsidR="00020E7D" w:rsidRPr="00911BD3" w:rsidRDefault="00020E7D" w:rsidP="00020E7D">
            <w:pPr>
              <w:pStyle w:val="a4"/>
              <w:jc w:val="both"/>
              <w:rPr>
                <w:rFonts w:ascii="Times New Roman" w:hAnsi="Times New Roman" w:cs="Times New Roman"/>
                <w:sz w:val="28"/>
                <w:szCs w:val="28"/>
              </w:rPr>
            </w:pPr>
            <w:r w:rsidRPr="00911BD3">
              <w:rPr>
                <w:rFonts w:ascii="Times New Roman" w:hAnsi="Times New Roman" w:cs="Times New Roman"/>
                <w:sz w:val="28"/>
                <w:szCs w:val="28"/>
              </w:rPr>
              <w:t>благоустройство дворовых территорий муниципального образования;</w:t>
            </w:r>
          </w:p>
          <w:p w:rsidR="00020E7D" w:rsidRPr="00911BD3" w:rsidRDefault="00020E7D" w:rsidP="00020E7D">
            <w:pPr>
              <w:pStyle w:val="a4"/>
              <w:jc w:val="both"/>
              <w:rPr>
                <w:rFonts w:ascii="Times New Roman" w:hAnsi="Times New Roman" w:cs="Times New Roman"/>
                <w:sz w:val="28"/>
                <w:szCs w:val="28"/>
              </w:rPr>
            </w:pPr>
            <w:r w:rsidRPr="00911BD3">
              <w:rPr>
                <w:rFonts w:ascii="Times New Roman" w:hAnsi="Times New Roman" w:cs="Times New Roman"/>
                <w:sz w:val="28"/>
                <w:szCs w:val="28"/>
              </w:rPr>
              <w:t>благоустройство муниципальных территорий общего пользования.</w:t>
            </w:r>
          </w:p>
          <w:p w:rsidR="00020E7D" w:rsidRDefault="00020E7D" w:rsidP="00020E7D">
            <w:pPr>
              <w:suppressAutoHyphens/>
              <w:jc w:val="both"/>
              <w:rPr>
                <w:rFonts w:ascii="Times New Roman" w:hAnsi="Times New Roman" w:cs="Times New Roman"/>
                <w:sz w:val="28"/>
                <w:szCs w:val="28"/>
              </w:rPr>
            </w:pPr>
            <w:r w:rsidRPr="00911BD3">
              <w:rPr>
                <w:rFonts w:ascii="Times New Roman" w:hAnsi="Times New Roman" w:cs="Times New Roman"/>
                <w:sz w:val="28"/>
                <w:szCs w:val="28"/>
              </w:rPr>
              <w:t>Меропр</w:t>
            </w:r>
            <w:r>
              <w:rPr>
                <w:rFonts w:ascii="Times New Roman" w:hAnsi="Times New Roman" w:cs="Times New Roman"/>
                <w:sz w:val="28"/>
                <w:szCs w:val="28"/>
              </w:rPr>
              <w:t>иятия Программы представлены в п</w:t>
            </w:r>
            <w:r w:rsidRPr="00911BD3">
              <w:rPr>
                <w:rFonts w:ascii="Times New Roman" w:hAnsi="Times New Roman" w:cs="Times New Roman"/>
                <w:sz w:val="28"/>
                <w:szCs w:val="28"/>
              </w:rPr>
              <w:t>риложении 2 к Программе</w:t>
            </w:r>
          </w:p>
          <w:p w:rsidR="00020E7D" w:rsidRPr="00911BD3" w:rsidRDefault="00020E7D" w:rsidP="00020E7D">
            <w:pPr>
              <w:suppressAutoHyphens/>
              <w:jc w:val="both"/>
              <w:rPr>
                <w:rFonts w:ascii="Times New Roman" w:hAnsi="Times New Roman" w:cs="Times New Roman"/>
                <w:sz w:val="28"/>
                <w:szCs w:val="28"/>
              </w:rPr>
            </w:pPr>
          </w:p>
        </w:tc>
      </w:tr>
      <w:tr w:rsidR="00020E7D" w:rsidRPr="006D79BC" w:rsidTr="00020E7D">
        <w:tc>
          <w:tcPr>
            <w:tcW w:w="365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Ожидаемые результаты реализации Программы</w:t>
            </w:r>
          </w:p>
        </w:tc>
        <w:tc>
          <w:tcPr>
            <w:tcW w:w="5812" w:type="dxa"/>
          </w:tcPr>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Создание качественной городской среды в Зеленчукском муниципальном районе;</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увеличение доли благоустроенных дворовых и общественных территорий на территории Зеленчукского муниципального района;</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улучшение условий проживания, повышение комфортности городской среды;</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lastRenderedPageBreak/>
              <w:t>улучшение внешнего облика населенных пунктов Зеленчукского муниципального района;</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привлечение жителей к участию в решении проблем благоустройства;</w:t>
            </w:r>
          </w:p>
          <w:p w:rsidR="00020E7D" w:rsidRPr="006D79BC" w:rsidRDefault="00020E7D" w:rsidP="00020E7D">
            <w:pPr>
              <w:suppressAutoHyphens/>
              <w:jc w:val="both"/>
              <w:rPr>
                <w:rFonts w:ascii="Times New Roman" w:hAnsi="Times New Roman" w:cs="Times New Roman"/>
                <w:sz w:val="28"/>
                <w:szCs w:val="28"/>
              </w:rPr>
            </w:pPr>
            <w:r w:rsidRPr="006D79BC">
              <w:rPr>
                <w:rFonts w:ascii="Times New Roman" w:hAnsi="Times New Roman" w:cs="Times New Roman"/>
                <w:sz w:val="28"/>
                <w:szCs w:val="28"/>
              </w:rPr>
              <w:t>повышение уровня ответственности жителей за соблюдением надлежащего санитарного состояния придомовых территорий путем вовлечения граждан в реализацию мероприятий Программы</w:t>
            </w:r>
            <w:r>
              <w:rPr>
                <w:rFonts w:ascii="Times New Roman" w:hAnsi="Times New Roman" w:cs="Times New Roman"/>
                <w:sz w:val="28"/>
                <w:szCs w:val="28"/>
              </w:rPr>
              <w:t>,</w:t>
            </w:r>
            <w:r w:rsidRPr="006D79BC">
              <w:rPr>
                <w:rFonts w:ascii="Times New Roman" w:hAnsi="Times New Roman" w:cs="Times New Roman"/>
                <w:sz w:val="28"/>
                <w:szCs w:val="28"/>
              </w:rPr>
              <w:t xml:space="preserve"> в том числе </w:t>
            </w:r>
            <w:r>
              <w:rPr>
                <w:rFonts w:ascii="Times New Roman" w:hAnsi="Times New Roman" w:cs="Times New Roman"/>
                <w:sz w:val="28"/>
                <w:szCs w:val="28"/>
              </w:rPr>
              <w:t xml:space="preserve">за </w:t>
            </w:r>
            <w:r w:rsidRPr="006D79BC">
              <w:rPr>
                <w:rFonts w:ascii="Times New Roman" w:hAnsi="Times New Roman" w:cs="Times New Roman"/>
                <w:sz w:val="28"/>
                <w:szCs w:val="28"/>
              </w:rPr>
              <w:t>сохранностью элемент</w:t>
            </w:r>
            <w:r>
              <w:rPr>
                <w:rFonts w:ascii="Times New Roman" w:hAnsi="Times New Roman" w:cs="Times New Roman"/>
                <w:sz w:val="28"/>
                <w:szCs w:val="28"/>
              </w:rPr>
              <w:t>ов благоустройства и озеленения</w:t>
            </w:r>
          </w:p>
        </w:tc>
      </w:tr>
    </w:tbl>
    <w:p w:rsidR="00020E7D" w:rsidRPr="006D79BC" w:rsidRDefault="00020E7D" w:rsidP="00020E7D">
      <w:pPr>
        <w:pStyle w:val="a4"/>
        <w:jc w:val="center"/>
        <w:rPr>
          <w:rFonts w:ascii="Times New Roman" w:hAnsi="Times New Roman" w:cs="Times New Roman"/>
          <w:b/>
          <w:bCs/>
          <w:sz w:val="28"/>
          <w:szCs w:val="28"/>
        </w:rPr>
      </w:pPr>
    </w:p>
    <w:p w:rsidR="00020E7D" w:rsidRPr="00FA6FB1" w:rsidRDefault="00020E7D" w:rsidP="00020E7D">
      <w:pPr>
        <w:pStyle w:val="1"/>
        <w:ind w:firstLine="567"/>
        <w:jc w:val="center"/>
        <w:rPr>
          <w:b/>
        </w:rPr>
      </w:pPr>
      <w:r w:rsidRPr="00FA6FB1">
        <w:rPr>
          <w:b/>
        </w:rPr>
        <w:t xml:space="preserve">1. Характеристика текущего состояния и основные проблемы </w:t>
      </w:r>
      <w:r>
        <w:rPr>
          <w:b/>
        </w:rPr>
        <w:t>в сфере</w:t>
      </w:r>
      <w:r w:rsidRPr="00FA6FB1">
        <w:rPr>
          <w:b/>
        </w:rPr>
        <w:t xml:space="preserve"> благоустройства </w:t>
      </w:r>
      <w:r>
        <w:rPr>
          <w:b/>
        </w:rPr>
        <w:t>территорий Зеленчукского муниципального района</w:t>
      </w:r>
    </w:p>
    <w:p w:rsidR="00020E7D" w:rsidRDefault="00020E7D" w:rsidP="00020E7D">
      <w:pPr>
        <w:pStyle w:val="1"/>
        <w:ind w:firstLine="567"/>
        <w:jc w:val="both"/>
      </w:pPr>
    </w:p>
    <w:p w:rsidR="00020E7D" w:rsidRDefault="00020E7D" w:rsidP="00020E7D">
      <w:pPr>
        <w:pStyle w:val="1"/>
        <w:jc w:val="both"/>
      </w:pPr>
      <w:r>
        <w:t xml:space="preserve">    Основные понятия, используемые в Программе:</w:t>
      </w:r>
    </w:p>
    <w:p w:rsidR="00020E7D" w:rsidRDefault="00020E7D" w:rsidP="00020E7D">
      <w:pPr>
        <w:pStyle w:val="1"/>
        <w:jc w:val="both"/>
      </w:pPr>
      <w:r>
        <w:t xml:space="preserve">    благоустройство территории - предусмотренный Правилами благоустройства территорий муниципального образования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20E7D" w:rsidRDefault="00020E7D" w:rsidP="00020E7D">
      <w:pPr>
        <w:pStyle w:val="1"/>
        <w:jc w:val="both"/>
      </w:pPr>
      <w:r>
        <w:t xml:space="preserve">    дворовая территория многоквартирных домов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образующими проезды к территориям, прилегающим к многоквартирным домам;</w:t>
      </w:r>
    </w:p>
    <w:p w:rsidR="00020E7D" w:rsidRDefault="00020E7D" w:rsidP="00020E7D">
      <w:pPr>
        <w:pStyle w:val="1"/>
        <w:jc w:val="both"/>
      </w:pPr>
      <w:r>
        <w:t xml:space="preserve">    минимальный перечень видов работ по благоустройству дворовых территорий - необходимый перечень работ по созданию нормируемого комплекса элементов благоустройства дворовой территории, к которым отнесены:</w:t>
      </w:r>
    </w:p>
    <w:p w:rsidR="00020E7D" w:rsidRDefault="00020E7D" w:rsidP="00020E7D">
      <w:pPr>
        <w:pStyle w:val="1"/>
        <w:jc w:val="both"/>
      </w:pPr>
      <w:r>
        <w:t xml:space="preserve">    ремонт дворовых проездов;</w:t>
      </w:r>
    </w:p>
    <w:p w:rsidR="00020E7D" w:rsidRDefault="00020E7D" w:rsidP="00020E7D">
      <w:pPr>
        <w:pStyle w:val="1"/>
        <w:jc w:val="both"/>
      </w:pPr>
      <w:r>
        <w:t xml:space="preserve">    обеспечение освещения дворовых территорий;</w:t>
      </w:r>
    </w:p>
    <w:p w:rsidR="00020E7D" w:rsidRDefault="00020E7D" w:rsidP="00020E7D">
      <w:pPr>
        <w:pStyle w:val="1"/>
        <w:jc w:val="both"/>
      </w:pPr>
      <w:r>
        <w:t xml:space="preserve">    установка скамеек;</w:t>
      </w:r>
    </w:p>
    <w:p w:rsidR="00020E7D" w:rsidRDefault="00020E7D" w:rsidP="00020E7D">
      <w:pPr>
        <w:pStyle w:val="1"/>
        <w:jc w:val="both"/>
      </w:pPr>
      <w:r>
        <w:t xml:space="preserve">    установка урн;</w:t>
      </w:r>
    </w:p>
    <w:p w:rsidR="00020E7D" w:rsidRDefault="00020E7D" w:rsidP="00020E7D">
      <w:pPr>
        <w:pStyle w:val="1"/>
        <w:jc w:val="both"/>
      </w:pPr>
      <w:r>
        <w:t xml:space="preserve">    дополнительный перечень работ по благоустройству дворовых территорий, к которым отнесены:</w:t>
      </w:r>
    </w:p>
    <w:p w:rsidR="00020E7D" w:rsidRDefault="00020E7D" w:rsidP="00020E7D">
      <w:pPr>
        <w:pStyle w:val="1"/>
        <w:jc w:val="both"/>
      </w:pPr>
      <w:r>
        <w:t xml:space="preserve">    оборудование детских и (или) спортивных площадок;</w:t>
      </w:r>
    </w:p>
    <w:p w:rsidR="00020E7D" w:rsidRDefault="00020E7D" w:rsidP="00020E7D">
      <w:pPr>
        <w:pStyle w:val="1"/>
        <w:jc w:val="both"/>
      </w:pPr>
      <w:r>
        <w:t xml:space="preserve">    оборудование автомобильных парковок;</w:t>
      </w:r>
    </w:p>
    <w:p w:rsidR="00020E7D" w:rsidRDefault="00020E7D" w:rsidP="00020E7D">
      <w:pPr>
        <w:pStyle w:val="1"/>
        <w:jc w:val="both"/>
      </w:pPr>
      <w:r>
        <w:t xml:space="preserve">    ремонт тротуаров и пешеходных дорожек;</w:t>
      </w:r>
    </w:p>
    <w:p w:rsidR="00020E7D" w:rsidRDefault="00020E7D" w:rsidP="00020E7D">
      <w:pPr>
        <w:pStyle w:val="1"/>
        <w:jc w:val="both"/>
      </w:pPr>
      <w:r>
        <w:t xml:space="preserve">    установка малых архитектурных форм (далее - МАФ);</w:t>
      </w:r>
    </w:p>
    <w:p w:rsidR="00020E7D" w:rsidRDefault="00020E7D" w:rsidP="00020E7D">
      <w:pPr>
        <w:pStyle w:val="1"/>
        <w:jc w:val="both"/>
      </w:pPr>
      <w:r>
        <w:t xml:space="preserve">    озеленение территорий;</w:t>
      </w:r>
    </w:p>
    <w:p w:rsidR="00020E7D" w:rsidRDefault="00020E7D" w:rsidP="00020E7D">
      <w:pPr>
        <w:pStyle w:val="1"/>
        <w:jc w:val="both"/>
      </w:pPr>
      <w:r>
        <w:lastRenderedPageBreak/>
        <w:t xml:space="preserve">    установка ограждений;</w:t>
      </w:r>
    </w:p>
    <w:p w:rsidR="00020E7D" w:rsidRDefault="00020E7D" w:rsidP="00020E7D">
      <w:pPr>
        <w:pStyle w:val="1"/>
        <w:jc w:val="both"/>
      </w:pPr>
      <w:r>
        <w:t xml:space="preserve">    иные виды работ;</w:t>
      </w:r>
    </w:p>
    <w:p w:rsidR="00020E7D" w:rsidRDefault="00020E7D" w:rsidP="00020E7D">
      <w:pPr>
        <w:pStyle w:val="1"/>
        <w:jc w:val="both"/>
      </w:pPr>
      <w:r>
        <w:t xml:space="preserve">    общественные территории - территории, которыми беспрепятственно пользуется неограниченный круг лиц (в том числе площади, улицы, проезды, набережные, скверы, бульвары, парки);</w:t>
      </w:r>
    </w:p>
    <w:p w:rsidR="00020E7D" w:rsidRDefault="00020E7D" w:rsidP="00020E7D">
      <w:pPr>
        <w:pStyle w:val="1"/>
        <w:jc w:val="both"/>
      </w:pPr>
      <w:r>
        <w:t xml:space="preserve">    заинтересованные лица - собственники помещений многоквартирных домов, собственники иных зданий и сооружений, расположенных в границах дворовой территории, подлежащей благоустройству;</w:t>
      </w:r>
    </w:p>
    <w:p w:rsidR="00020E7D" w:rsidRDefault="00020E7D" w:rsidP="00020E7D">
      <w:pPr>
        <w:pStyle w:val="1"/>
        <w:jc w:val="both"/>
      </w:pPr>
      <w:r>
        <w:t xml:space="preserve">     трудовое участие заинтересованных лиц - выполнение работ, включенных в минимальный или дополнительный перечень работ по благоустройству, не требующих специальной подготовки, заинтересованными лицами (субботник, окрашивание элементов благоустройства, демонтаж существующего оборудования, высадка растений, создание клумб);</w:t>
      </w:r>
    </w:p>
    <w:p w:rsidR="00020E7D" w:rsidRDefault="00020E7D" w:rsidP="00020E7D">
      <w:pPr>
        <w:pStyle w:val="1"/>
        <w:jc w:val="both"/>
      </w:pPr>
      <w:r>
        <w:t xml:space="preserve">    финансовое участие заинтересованных лиц - выполнение работ по благоустройству физическими, юридическими лицами, не требующих допуска саморегулируемых организаций к выполнению работ (подготовка дизайн - проекта дворовой и общественной территории, покраска малых форм, ограждений, демонтаж старого оборудования, приобретение и посадка элементов озеленения).</w:t>
      </w:r>
    </w:p>
    <w:p w:rsidR="00020E7D" w:rsidRDefault="00020E7D" w:rsidP="00020E7D">
      <w:pPr>
        <w:pStyle w:val="1"/>
        <w:jc w:val="both"/>
      </w:pPr>
      <w:r>
        <w:t xml:space="preserve">    Общее состояние сферы благоустройства Зеленчукского муниципального района характеризуется как неблагоприятное. В большинстве многоэтажных жилых домов ремонт асфальтобетонного покрытия дворовых дорог и проездов проводился в недостаточном объеме. Асфальтобетонное покрытие более чем 70% дворовых территорий имеет высокий физический износ, что создает опасность передвижения по ним. Также серьезную озабоченность вызывает освещение улиц населенных пунктов Зеленчукского муниципального района, ненадлежащее состояние наиболее интенсивно используемых территорий жителями Зеленчукского муниципального района: территорий жилой застройки, общественных пространств, многофункциональных территорий, дворовых пространств, а также состояние сетей инженерной инфраструктуры.</w:t>
      </w:r>
    </w:p>
    <w:p w:rsidR="00020E7D" w:rsidRDefault="00020E7D" w:rsidP="00020E7D">
      <w:pPr>
        <w:pStyle w:val="1"/>
        <w:jc w:val="both"/>
      </w:pPr>
      <w:r>
        <w:t xml:space="preserve">    За последнее десятилетие значительно выросло количество личного автотранспорта, что привело к росту потребности в парковочных местах на придомовых территориях многоэтажных жилых домов.</w:t>
      </w:r>
    </w:p>
    <w:p w:rsidR="00020E7D" w:rsidRDefault="00020E7D" w:rsidP="00020E7D">
      <w:pPr>
        <w:pStyle w:val="1"/>
        <w:jc w:val="both"/>
      </w:pPr>
      <w:r>
        <w:t xml:space="preserve">     К ключевым проблемам территорий, на которых предполагается реализация мероприятий по благоустройству, относятся следующие:</w:t>
      </w:r>
    </w:p>
    <w:p w:rsidR="00020E7D" w:rsidRDefault="00020E7D" w:rsidP="00020E7D">
      <w:pPr>
        <w:pStyle w:val="1"/>
        <w:jc w:val="both"/>
      </w:pPr>
      <w:r>
        <w:t xml:space="preserve">     реализация проектов благоустройства в населенных пунктах Зеленчукского муниципального района протекает не комплексно, а в некоторых населенных пунктах благоустройство отсутствует;</w:t>
      </w:r>
    </w:p>
    <w:p w:rsidR="00020E7D" w:rsidRDefault="00020E7D" w:rsidP="00020E7D">
      <w:pPr>
        <w:pStyle w:val="1"/>
        <w:jc w:val="both"/>
      </w:pPr>
      <w:r>
        <w:t xml:space="preserve">    низкий уровень благоустройства территорий общего пользования;</w:t>
      </w:r>
    </w:p>
    <w:p w:rsidR="00020E7D" w:rsidRDefault="00020E7D" w:rsidP="00020E7D">
      <w:pPr>
        <w:pStyle w:val="1"/>
        <w:jc w:val="both"/>
      </w:pPr>
      <w:r>
        <w:t xml:space="preserve">    низкий уровень экономической привлекательности территорий из-за наличия инфраструктурных проблем;</w:t>
      </w:r>
    </w:p>
    <w:p w:rsidR="00020E7D" w:rsidRDefault="00020E7D" w:rsidP="00020E7D">
      <w:pPr>
        <w:pStyle w:val="1"/>
        <w:jc w:val="both"/>
      </w:pPr>
      <w:r>
        <w:t xml:space="preserve">    отсутствие заинтересованности и участия граждан в реализации мероприятий, направленных на благоустройство общественных и дворовых территорий;</w:t>
      </w:r>
    </w:p>
    <w:p w:rsidR="00020E7D" w:rsidRDefault="00020E7D" w:rsidP="00020E7D">
      <w:pPr>
        <w:pStyle w:val="1"/>
        <w:jc w:val="both"/>
      </w:pPr>
      <w:r>
        <w:t xml:space="preserve">    выявленные по итогам проведенной инвентаризации общественные и дворовые территории, подлежащие благоустройству.</w:t>
      </w:r>
    </w:p>
    <w:p w:rsidR="00020E7D" w:rsidRDefault="00020E7D" w:rsidP="00020E7D">
      <w:pPr>
        <w:pStyle w:val="1"/>
        <w:jc w:val="both"/>
      </w:pPr>
      <w:r>
        <w:lastRenderedPageBreak/>
        <w:t xml:space="preserve">   Для решения вышеуказанных проблем требуется участие и взаимодействие органов местного самоуправления с привлечением населения, предприятий и организаций, наличие финансирования с привлечением источников всех уровней.</w:t>
      </w:r>
    </w:p>
    <w:p w:rsidR="00020E7D" w:rsidRDefault="00020E7D" w:rsidP="00020E7D">
      <w:pPr>
        <w:pStyle w:val="1"/>
        <w:jc w:val="both"/>
      </w:pPr>
      <w:r>
        <w:t xml:space="preserve">    Комплексное благоустройство территории Зеленчукского муниципального района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удобной как для отдельного человека по месту проживания, так и для всех жителей района, улицы.</w:t>
      </w:r>
    </w:p>
    <w:p w:rsidR="00020E7D" w:rsidRDefault="00020E7D" w:rsidP="00020E7D">
      <w:pPr>
        <w:pStyle w:val="1"/>
        <w:jc w:val="both"/>
      </w:pPr>
      <w:r>
        <w:t xml:space="preserve">    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дорожно-тропиночной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организации площадок для отдыха взрослых.</w:t>
      </w:r>
    </w:p>
    <w:p w:rsidR="00020E7D" w:rsidRDefault="00020E7D" w:rsidP="00020E7D">
      <w:pPr>
        <w:pStyle w:val="1"/>
        <w:ind w:firstLine="567"/>
        <w:jc w:val="both"/>
      </w:pPr>
      <w:r>
        <w:t>Без благоустройства дворовых территорий благоустройство района не может носить комплексный характер и эффективно влиять на повышение качества жизни населения.</w:t>
      </w:r>
    </w:p>
    <w:p w:rsidR="00020E7D" w:rsidRDefault="00020E7D" w:rsidP="00020E7D">
      <w:pPr>
        <w:pStyle w:val="1"/>
        <w:ind w:firstLine="567"/>
        <w:jc w:val="both"/>
      </w:pPr>
      <w:r>
        <w:t xml:space="preserve">По итогам проведения мониторинга сферы благоустройства населенных пунктов Зеленчукского муниципального района, численность населения в которых составляет более 1000 человек, доля благоустроенных территорий общего пользования, наиболее интенсивно используемых жителями, от общего количества таких территорий составляет 20% (требуют благоустройства 11 общественных территорий). Доля благоустроенных дворовых территорий многоквартирных домов (далее - МКД) от общего количества (двадцати дворовых территорий МКД) составляет 65% (требуют благоустройства 20 дворовых территорий). </w:t>
      </w:r>
    </w:p>
    <w:p w:rsidR="00020E7D" w:rsidRDefault="00020E7D" w:rsidP="00020E7D">
      <w:pPr>
        <w:pStyle w:val="1"/>
        <w:jc w:val="both"/>
      </w:pPr>
      <w:r>
        <w:t xml:space="preserve">      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Зеленчукского муниципального района  и требует скорейшей модернизации.</w:t>
      </w:r>
    </w:p>
    <w:p w:rsidR="00020E7D" w:rsidRDefault="00020E7D" w:rsidP="00020E7D">
      <w:pPr>
        <w:pStyle w:val="1"/>
        <w:jc w:val="both"/>
      </w:pPr>
      <w:r>
        <w:t xml:space="preserve">     Дворовые территории и участки наиболее посещаемых общественных территорий Зеленчукского муниципального района требуют проведения следующих работ:</w:t>
      </w:r>
    </w:p>
    <w:p w:rsidR="00020E7D" w:rsidRDefault="00020E7D" w:rsidP="00020E7D">
      <w:pPr>
        <w:pStyle w:val="1"/>
        <w:jc w:val="both"/>
      </w:pPr>
      <w:r>
        <w:t xml:space="preserve">    ремонт асфальтобетонного покрытия дворовой территории, в том числе места стоянки автотранспортных средств, тротуаров и автомобильных дорог, образующих проезды к территориям, прилегающим к многоквартирным домам, и проездов к ним;</w:t>
      </w:r>
    </w:p>
    <w:p w:rsidR="00020E7D" w:rsidRDefault="00020E7D" w:rsidP="00020E7D">
      <w:pPr>
        <w:pStyle w:val="1"/>
        <w:jc w:val="both"/>
      </w:pPr>
      <w:r>
        <w:t xml:space="preserve">   ремонт и восстановление дворового освещения;</w:t>
      </w:r>
    </w:p>
    <w:p w:rsidR="00020E7D" w:rsidRDefault="00020E7D" w:rsidP="00020E7D">
      <w:pPr>
        <w:pStyle w:val="1"/>
        <w:jc w:val="both"/>
      </w:pPr>
      <w:r>
        <w:t xml:space="preserve">   установка малых архитектурных форм (урн, скамеек);</w:t>
      </w:r>
    </w:p>
    <w:p w:rsidR="00020E7D" w:rsidRDefault="00020E7D" w:rsidP="00020E7D">
      <w:pPr>
        <w:pStyle w:val="1"/>
        <w:jc w:val="both"/>
      </w:pPr>
      <w:r>
        <w:t xml:space="preserve">   оборудование детских и (или) спортивных площадок;</w:t>
      </w:r>
    </w:p>
    <w:p w:rsidR="00020E7D" w:rsidRDefault="00020E7D" w:rsidP="00020E7D">
      <w:pPr>
        <w:pStyle w:val="1"/>
        <w:jc w:val="both"/>
      </w:pPr>
      <w:r>
        <w:t xml:space="preserve">   оборудование автомобильных парковок;</w:t>
      </w:r>
    </w:p>
    <w:p w:rsidR="00020E7D" w:rsidRDefault="00020E7D" w:rsidP="00020E7D">
      <w:pPr>
        <w:pStyle w:val="1"/>
        <w:jc w:val="both"/>
      </w:pPr>
      <w:r>
        <w:t xml:space="preserve">   озеленение территорий.</w:t>
      </w:r>
    </w:p>
    <w:p w:rsidR="00020E7D" w:rsidRDefault="00020E7D" w:rsidP="00020E7D">
      <w:pPr>
        <w:pStyle w:val="1"/>
        <w:jc w:val="both"/>
      </w:pPr>
      <w:r>
        <w:t xml:space="preserve">    Благоустройство должно обеспечивать интересы пользователей каждого участка жилой и общественной территории. </w:t>
      </w:r>
    </w:p>
    <w:p w:rsidR="00020E7D" w:rsidRDefault="00020E7D" w:rsidP="00020E7D">
      <w:pPr>
        <w:pStyle w:val="1"/>
        <w:jc w:val="both"/>
      </w:pPr>
      <w:r>
        <w:t xml:space="preserve">    С этой целью</w:t>
      </w:r>
      <w:r w:rsidRPr="008E5EBF">
        <w:t xml:space="preserve"> планируется выполнить следующие мероприятия:</w:t>
      </w:r>
    </w:p>
    <w:p w:rsidR="00020E7D" w:rsidRDefault="00020E7D" w:rsidP="00020E7D">
      <w:pPr>
        <w:pStyle w:val="1"/>
        <w:jc w:val="both"/>
      </w:pPr>
      <w:r>
        <w:t xml:space="preserve">    </w:t>
      </w:r>
      <w:r w:rsidRPr="008E5EBF">
        <w:t xml:space="preserve">озеленение </w:t>
      </w:r>
      <w:r>
        <w:t>п</w:t>
      </w:r>
      <w:r w:rsidRPr="008E5EBF">
        <w:t xml:space="preserve">арков, дворовых и общественных территорий; </w:t>
      </w:r>
    </w:p>
    <w:p w:rsidR="00020E7D" w:rsidRDefault="00020E7D" w:rsidP="00020E7D">
      <w:pPr>
        <w:pStyle w:val="1"/>
        <w:jc w:val="both"/>
      </w:pPr>
      <w:r>
        <w:lastRenderedPageBreak/>
        <w:t xml:space="preserve">     </w:t>
      </w:r>
      <w:r w:rsidRPr="008E5EBF">
        <w:t xml:space="preserve">создание новых </w:t>
      </w:r>
      <w:r>
        <w:t xml:space="preserve">и дополнение оборудованием уже установленных </w:t>
      </w:r>
      <w:r w:rsidRPr="008E5EBF">
        <w:t xml:space="preserve">детских площадок; </w:t>
      </w:r>
    </w:p>
    <w:p w:rsidR="00020E7D" w:rsidRDefault="00020E7D" w:rsidP="00020E7D">
      <w:pPr>
        <w:pStyle w:val="1"/>
        <w:jc w:val="both"/>
      </w:pPr>
      <w:r>
        <w:t xml:space="preserve">     </w:t>
      </w:r>
      <w:r w:rsidRPr="008E5EBF">
        <w:t xml:space="preserve">создание спортивных площадок; </w:t>
      </w:r>
    </w:p>
    <w:p w:rsidR="00020E7D" w:rsidRDefault="00020E7D" w:rsidP="00020E7D">
      <w:pPr>
        <w:pStyle w:val="1"/>
        <w:jc w:val="both"/>
      </w:pPr>
      <w:r>
        <w:t xml:space="preserve">     </w:t>
      </w:r>
      <w:r w:rsidRPr="008E5EBF">
        <w:t xml:space="preserve">создание мест отдыха; </w:t>
      </w:r>
    </w:p>
    <w:p w:rsidR="00020E7D" w:rsidRDefault="00020E7D" w:rsidP="00020E7D">
      <w:pPr>
        <w:pStyle w:val="1"/>
        <w:jc w:val="both"/>
      </w:pPr>
      <w:r>
        <w:t xml:space="preserve">     </w:t>
      </w:r>
      <w:r w:rsidRPr="008E5EBF">
        <w:t xml:space="preserve">обеспечение дополнительного освещения дворовых и общественных территорий; </w:t>
      </w:r>
    </w:p>
    <w:p w:rsidR="00020E7D" w:rsidRPr="00D3407B" w:rsidRDefault="00020E7D" w:rsidP="00020E7D">
      <w:pPr>
        <w:pStyle w:val="1"/>
        <w:jc w:val="both"/>
      </w:pPr>
      <w:r>
        <w:t xml:space="preserve">      </w:t>
      </w:r>
      <w:r w:rsidRPr="008E5EBF">
        <w:t xml:space="preserve">создание пешеходных зон, </w:t>
      </w:r>
      <w:r>
        <w:t>обустройство дворовых проездов.</w:t>
      </w:r>
    </w:p>
    <w:p w:rsidR="00020E7D" w:rsidRPr="00D3407B" w:rsidRDefault="00020E7D" w:rsidP="00020E7D">
      <w:pPr>
        <w:pStyle w:val="1"/>
        <w:shd w:val="clear" w:color="auto" w:fill="auto"/>
        <w:jc w:val="both"/>
      </w:pPr>
      <w:r>
        <w:t xml:space="preserve">      </w:t>
      </w:r>
      <w:r w:rsidRPr="00D3407B">
        <w:t>В выборе мероприятий по благоустройству дворовых и общественных территорий путем проведения общественных</w:t>
      </w:r>
      <w:r>
        <w:t xml:space="preserve"> </w:t>
      </w:r>
      <w:r w:rsidRPr="00D3407B">
        <w:t>обс</w:t>
      </w:r>
      <w:r>
        <w:t>уждений принимают участие жители и организации Зеленчукского муниципального района</w:t>
      </w:r>
      <w:r w:rsidRPr="00D3407B">
        <w:t>.</w:t>
      </w:r>
    </w:p>
    <w:p w:rsidR="00020E7D" w:rsidRPr="003563BD" w:rsidRDefault="00020E7D" w:rsidP="00020E7D">
      <w:pPr>
        <w:pStyle w:val="1"/>
        <w:shd w:val="clear" w:color="auto" w:fill="auto"/>
        <w:ind w:firstLine="567"/>
        <w:jc w:val="both"/>
      </w:pPr>
      <w:r>
        <w:t>До 202</w:t>
      </w:r>
      <w:r w:rsidR="00893F50">
        <w:t>2</w:t>
      </w:r>
      <w:r>
        <w:t xml:space="preserve"> года будут обустроены 11 общественных территорий и 20 дворовых территорий и проездов.</w:t>
      </w:r>
      <w:bookmarkStart w:id="1" w:name="bookmark0"/>
    </w:p>
    <w:p w:rsidR="00020E7D" w:rsidRDefault="00020E7D" w:rsidP="00020E7D">
      <w:pPr>
        <w:pStyle w:val="1"/>
        <w:shd w:val="clear" w:color="auto" w:fill="auto"/>
        <w:jc w:val="both"/>
        <w:rPr>
          <w:b/>
        </w:rPr>
      </w:pPr>
    </w:p>
    <w:p w:rsidR="00020E7D" w:rsidRPr="00124572" w:rsidRDefault="00020E7D" w:rsidP="00020E7D">
      <w:pPr>
        <w:pStyle w:val="1"/>
        <w:shd w:val="clear" w:color="auto" w:fill="auto"/>
        <w:jc w:val="both"/>
        <w:rPr>
          <w:b/>
          <w:bCs/>
        </w:rPr>
      </w:pPr>
      <w:r>
        <w:rPr>
          <w:b/>
        </w:rPr>
        <w:t xml:space="preserve">                                  </w:t>
      </w:r>
      <w:r w:rsidRPr="00124572">
        <w:rPr>
          <w:b/>
        </w:rPr>
        <w:t xml:space="preserve">2. </w:t>
      </w:r>
      <w:r>
        <w:rPr>
          <w:b/>
        </w:rPr>
        <w:t xml:space="preserve">Цели и </w:t>
      </w:r>
      <w:r w:rsidRPr="00124572">
        <w:rPr>
          <w:b/>
        </w:rPr>
        <w:t>задачи</w:t>
      </w:r>
      <w:r>
        <w:rPr>
          <w:b/>
        </w:rPr>
        <w:t xml:space="preserve"> Программы</w:t>
      </w:r>
      <w:r w:rsidRPr="00124572">
        <w:rPr>
          <w:b/>
        </w:rPr>
        <w:t xml:space="preserve"> </w:t>
      </w:r>
      <w:bookmarkEnd w:id="1"/>
    </w:p>
    <w:p w:rsidR="00020E7D" w:rsidRPr="00105F7E" w:rsidRDefault="00020E7D" w:rsidP="00020E7D">
      <w:pPr>
        <w:pStyle w:val="11"/>
        <w:keepNext/>
        <w:keepLines/>
        <w:shd w:val="clear" w:color="auto" w:fill="auto"/>
        <w:spacing w:after="0"/>
        <w:ind w:left="0" w:firstLine="851"/>
        <w:jc w:val="center"/>
        <w:rPr>
          <w:b w:val="0"/>
          <w:color w:val="000000"/>
        </w:rPr>
      </w:pPr>
    </w:p>
    <w:p w:rsidR="00020E7D" w:rsidRPr="00D3407B" w:rsidRDefault="00020E7D" w:rsidP="00020E7D">
      <w:pPr>
        <w:pStyle w:val="1"/>
        <w:shd w:val="clear" w:color="auto" w:fill="auto"/>
        <w:jc w:val="both"/>
      </w:pPr>
      <w:r>
        <w:t xml:space="preserve">    Целью П</w:t>
      </w:r>
      <w:r w:rsidRPr="00D3407B">
        <w:t xml:space="preserve">рограммы является создание максимально благоприятных, комфортных и безопасных условий проживания населения, </w:t>
      </w:r>
      <w:r>
        <w:t>развитие и обустройство</w:t>
      </w:r>
      <w:r w:rsidRPr="00D3407B">
        <w:t xml:space="preserve"> мест массового отдыха населения </w:t>
      </w:r>
      <w:r>
        <w:t>Зеленчукского муниципального района</w:t>
      </w:r>
      <w:r w:rsidRPr="00D3407B">
        <w:t>.</w:t>
      </w:r>
    </w:p>
    <w:p w:rsidR="00020E7D" w:rsidRPr="00D3407B" w:rsidRDefault="00020E7D" w:rsidP="00020E7D">
      <w:pPr>
        <w:pStyle w:val="1"/>
        <w:shd w:val="clear" w:color="auto" w:fill="auto"/>
        <w:jc w:val="both"/>
      </w:pPr>
      <w:r>
        <w:t xml:space="preserve">    Для достижения поставленных целей</w:t>
      </w:r>
      <w:r w:rsidRPr="00D3407B">
        <w:t xml:space="preserve"> необходимо решить следующие задачи:</w:t>
      </w:r>
    </w:p>
    <w:p w:rsidR="00020E7D" w:rsidRPr="00D3407B" w:rsidRDefault="00020E7D" w:rsidP="00020E7D">
      <w:pPr>
        <w:pStyle w:val="1"/>
        <w:shd w:val="clear" w:color="auto" w:fill="auto"/>
        <w:jc w:val="both"/>
      </w:pPr>
      <w:r>
        <w:t xml:space="preserve">    </w:t>
      </w:r>
      <w:r w:rsidRPr="00D3407B">
        <w:t xml:space="preserve">обеспечить комплексное благоустройство дворовых территорий многоквартирных жилых домов и территорий общего пользования </w:t>
      </w:r>
      <w:r>
        <w:t>Зеленчукского муниципального района</w:t>
      </w:r>
      <w:r w:rsidRPr="00D3407B">
        <w:t xml:space="preserve"> (парков, скверов);</w:t>
      </w:r>
    </w:p>
    <w:p w:rsidR="00020E7D" w:rsidRPr="00D3407B" w:rsidRDefault="00020E7D" w:rsidP="00020E7D">
      <w:pPr>
        <w:pStyle w:val="1"/>
        <w:shd w:val="clear" w:color="auto" w:fill="auto"/>
        <w:jc w:val="both"/>
      </w:pPr>
      <w:r>
        <w:t xml:space="preserve">    </w:t>
      </w:r>
      <w:r w:rsidRPr="00D3407B">
        <w:t xml:space="preserve">создать благоприятные и безопасные условия для проживания и отдыха жителей и гостей </w:t>
      </w:r>
      <w:r>
        <w:t>Зеленчукского муниципального района;</w:t>
      </w:r>
    </w:p>
    <w:p w:rsidR="00020E7D" w:rsidRPr="00D3407B" w:rsidRDefault="00020E7D" w:rsidP="00020E7D">
      <w:pPr>
        <w:pStyle w:val="1"/>
        <w:shd w:val="clear" w:color="auto" w:fill="auto"/>
        <w:jc w:val="both"/>
      </w:pPr>
      <w:r>
        <w:t xml:space="preserve">    </w:t>
      </w:r>
      <w:r w:rsidRPr="00D3407B">
        <w:t>повысить уровень бла</w:t>
      </w:r>
      <w:r>
        <w:t>гоустройства дворовых территорий</w:t>
      </w:r>
      <w:r w:rsidRPr="00D3407B">
        <w:t xml:space="preserve"> </w:t>
      </w:r>
      <w:r>
        <w:t xml:space="preserve">и </w:t>
      </w:r>
      <w:r w:rsidRPr="00D3407B">
        <w:t xml:space="preserve">мест массового отдыха населения </w:t>
      </w:r>
      <w:r>
        <w:t>Зеленчукского муниципального района</w:t>
      </w:r>
      <w:r w:rsidRPr="00D3407B">
        <w:t>;</w:t>
      </w:r>
    </w:p>
    <w:p w:rsidR="00020E7D" w:rsidRPr="00B66330" w:rsidRDefault="00020E7D" w:rsidP="00020E7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B66330">
        <w:rPr>
          <w:rFonts w:ascii="Times New Roman" w:hAnsi="Times New Roman" w:cs="Times New Roman"/>
          <w:sz w:val="28"/>
          <w:szCs w:val="28"/>
        </w:rPr>
        <w:t xml:space="preserve">повысить уровень вовлеченности заинтересованных граждан, организаций в реализацию мероприятий по благоустройству территории </w:t>
      </w:r>
      <w:r>
        <w:rPr>
          <w:rFonts w:ascii="Times New Roman" w:hAnsi="Times New Roman" w:cs="Times New Roman"/>
          <w:sz w:val="28"/>
          <w:szCs w:val="28"/>
        </w:rPr>
        <w:t>Зеленчукского муниципального района</w:t>
      </w:r>
      <w:r w:rsidRPr="00B66330">
        <w:rPr>
          <w:rFonts w:ascii="Times New Roman" w:hAnsi="Times New Roman" w:cs="Times New Roman"/>
          <w:sz w:val="28"/>
          <w:szCs w:val="28"/>
        </w:rPr>
        <w:t>.</w:t>
      </w:r>
    </w:p>
    <w:p w:rsidR="00020E7D" w:rsidRPr="00467FB4" w:rsidRDefault="00020E7D" w:rsidP="00020E7D">
      <w:pPr>
        <w:pStyle w:val="1"/>
        <w:shd w:val="clear" w:color="auto" w:fill="auto"/>
        <w:ind w:firstLine="567"/>
        <w:jc w:val="both"/>
        <w:rPr>
          <w:highlight w:val="yellow"/>
        </w:rPr>
      </w:pPr>
    </w:p>
    <w:p w:rsidR="00020E7D" w:rsidRDefault="00020E7D" w:rsidP="00020E7D">
      <w:pPr>
        <w:pStyle w:val="1"/>
        <w:shd w:val="clear" w:color="auto" w:fill="auto"/>
        <w:jc w:val="both"/>
        <w:rPr>
          <w:bCs/>
        </w:rPr>
      </w:pPr>
      <w:r>
        <w:rPr>
          <w:b/>
          <w:bCs/>
        </w:rPr>
        <w:t xml:space="preserve">                               3. Сроки реализации Программы</w:t>
      </w:r>
    </w:p>
    <w:p w:rsidR="00020E7D" w:rsidRDefault="00020E7D" w:rsidP="00020E7D">
      <w:pPr>
        <w:pStyle w:val="1"/>
        <w:shd w:val="clear" w:color="auto" w:fill="auto"/>
        <w:jc w:val="both"/>
        <w:rPr>
          <w:bCs/>
        </w:rPr>
      </w:pPr>
    </w:p>
    <w:p w:rsidR="00020E7D" w:rsidRDefault="00020E7D" w:rsidP="00020E7D">
      <w:pPr>
        <w:pStyle w:val="1"/>
        <w:shd w:val="clear" w:color="auto" w:fill="auto"/>
        <w:jc w:val="both"/>
        <w:rPr>
          <w:bCs/>
        </w:rPr>
      </w:pPr>
      <w:r>
        <w:rPr>
          <w:bCs/>
        </w:rPr>
        <w:t xml:space="preserve">     Сроки реализации Программы – 2018-2022 годы.</w:t>
      </w:r>
    </w:p>
    <w:p w:rsidR="00020E7D" w:rsidRDefault="00020E7D" w:rsidP="00020E7D">
      <w:pPr>
        <w:pStyle w:val="1"/>
        <w:shd w:val="clear" w:color="auto" w:fill="auto"/>
        <w:jc w:val="both"/>
        <w:rPr>
          <w:b/>
          <w:bCs/>
        </w:rPr>
      </w:pPr>
    </w:p>
    <w:p w:rsidR="00020E7D" w:rsidRDefault="00020E7D" w:rsidP="00020E7D">
      <w:pPr>
        <w:pStyle w:val="1"/>
        <w:shd w:val="clear" w:color="auto" w:fill="auto"/>
        <w:jc w:val="both"/>
        <w:rPr>
          <w:b/>
          <w:bCs/>
        </w:rPr>
      </w:pPr>
    </w:p>
    <w:p w:rsidR="00020E7D" w:rsidRDefault="00020E7D" w:rsidP="00020E7D">
      <w:pPr>
        <w:pStyle w:val="1"/>
        <w:shd w:val="clear" w:color="auto" w:fill="auto"/>
        <w:jc w:val="both"/>
        <w:rPr>
          <w:b/>
          <w:bCs/>
        </w:rPr>
      </w:pPr>
    </w:p>
    <w:p w:rsidR="00020E7D" w:rsidRPr="00911BD3" w:rsidRDefault="00020E7D" w:rsidP="00020E7D">
      <w:pPr>
        <w:pStyle w:val="1"/>
        <w:jc w:val="center"/>
        <w:rPr>
          <w:b/>
          <w:bCs/>
        </w:rPr>
      </w:pPr>
      <w:r w:rsidRPr="00911BD3">
        <w:rPr>
          <w:b/>
          <w:bCs/>
        </w:rPr>
        <w:t>4. Перечень целевых показателей (индикаторов) Программы</w:t>
      </w:r>
    </w:p>
    <w:p w:rsidR="00020E7D" w:rsidRPr="00911BD3" w:rsidRDefault="00020E7D" w:rsidP="00020E7D">
      <w:pPr>
        <w:pStyle w:val="1"/>
        <w:jc w:val="center"/>
        <w:rPr>
          <w:b/>
          <w:bCs/>
        </w:rPr>
      </w:pPr>
    </w:p>
    <w:p w:rsidR="00020E7D" w:rsidRPr="00911BD3" w:rsidRDefault="00020E7D" w:rsidP="00020E7D">
      <w:pPr>
        <w:pStyle w:val="1"/>
        <w:shd w:val="clear" w:color="auto" w:fill="auto"/>
        <w:ind w:firstLine="567"/>
        <w:jc w:val="both"/>
      </w:pPr>
      <w:r w:rsidRPr="00911BD3">
        <w:t xml:space="preserve">Оценка социально-экономической эффективности реализации Программы будет производиться на основе системы целевых индикаторов и показателей, которые выражены в количественных и качественных характеристиках, </w:t>
      </w:r>
      <w:r>
        <w:rPr>
          <w:lang w:eastAsia="ru-RU"/>
        </w:rPr>
        <w:t>приведенных в п</w:t>
      </w:r>
      <w:r w:rsidRPr="00911BD3">
        <w:rPr>
          <w:lang w:eastAsia="ru-RU"/>
        </w:rPr>
        <w:t>риложении 1  к настоящей Программе.</w:t>
      </w:r>
    </w:p>
    <w:p w:rsidR="00020E7D" w:rsidRDefault="00020E7D" w:rsidP="00020E7D">
      <w:pPr>
        <w:pStyle w:val="1"/>
        <w:jc w:val="both"/>
        <w:rPr>
          <w:b/>
          <w:bCs/>
          <w:highlight w:val="yellow"/>
        </w:rPr>
      </w:pPr>
    </w:p>
    <w:p w:rsidR="00020E7D" w:rsidRPr="00765C8B" w:rsidRDefault="00020E7D" w:rsidP="00020E7D">
      <w:pPr>
        <w:pStyle w:val="11"/>
        <w:keepNext/>
        <w:keepLines/>
        <w:shd w:val="clear" w:color="auto" w:fill="auto"/>
        <w:spacing w:after="280"/>
        <w:ind w:left="0" w:firstLine="0"/>
        <w:jc w:val="center"/>
        <w:rPr>
          <w:color w:val="000000"/>
        </w:rPr>
      </w:pPr>
      <w:r>
        <w:rPr>
          <w:color w:val="000000"/>
        </w:rPr>
        <w:lastRenderedPageBreak/>
        <w:t>5</w:t>
      </w:r>
      <w:r w:rsidRPr="00765C8B">
        <w:rPr>
          <w:color w:val="000000"/>
        </w:rPr>
        <w:t xml:space="preserve">. Ресурсное обеспечение  </w:t>
      </w:r>
      <w:r>
        <w:rPr>
          <w:color w:val="000000"/>
        </w:rPr>
        <w:t>П</w:t>
      </w:r>
      <w:r w:rsidRPr="00765C8B">
        <w:rPr>
          <w:color w:val="000000"/>
        </w:rPr>
        <w:t>рограммы</w:t>
      </w:r>
    </w:p>
    <w:p w:rsidR="00020E7D" w:rsidRPr="00D3407B" w:rsidRDefault="00020E7D" w:rsidP="00020E7D">
      <w:pPr>
        <w:pStyle w:val="1"/>
        <w:shd w:val="clear" w:color="auto" w:fill="auto"/>
        <w:ind w:firstLine="567"/>
        <w:jc w:val="both"/>
      </w:pPr>
      <w:r>
        <w:t>Реализацию П</w:t>
      </w:r>
      <w:r w:rsidRPr="00D3407B">
        <w:t xml:space="preserve">рограммы предполагается осуществить путем предоставления в установленном порядке субсидий из </w:t>
      </w:r>
      <w:r>
        <w:t xml:space="preserve">федерального и республиканского бюджета </w:t>
      </w:r>
      <w:r w:rsidRPr="00D3407B">
        <w:t>бюджет</w:t>
      </w:r>
      <w:r>
        <w:t>у Зеленчукского муниципального района</w:t>
      </w:r>
      <w:r w:rsidRPr="00D3407B">
        <w:t>.</w:t>
      </w:r>
    </w:p>
    <w:p w:rsidR="00020E7D" w:rsidRPr="00D3407B" w:rsidRDefault="00020E7D" w:rsidP="00020E7D">
      <w:pPr>
        <w:pStyle w:val="1"/>
        <w:shd w:val="clear" w:color="auto" w:fill="auto"/>
        <w:ind w:firstLine="567"/>
        <w:jc w:val="both"/>
      </w:pPr>
      <w:r w:rsidRPr="00D3407B">
        <w:t xml:space="preserve">Субсидии предоставляются в целях оказания финансовой поддержки при исполнении расходных обязательств </w:t>
      </w:r>
      <w:r>
        <w:t>Зеленчукскому муниципальному району</w:t>
      </w:r>
      <w:r w:rsidRPr="00D3407B">
        <w:t xml:space="preserve"> на поддержку </w:t>
      </w:r>
      <w:r>
        <w:t>настоящей П</w:t>
      </w:r>
      <w:r w:rsidRPr="00D3407B">
        <w:t>рограммы.</w:t>
      </w:r>
    </w:p>
    <w:p w:rsidR="00020E7D" w:rsidRPr="00CE2C2D" w:rsidRDefault="00020E7D" w:rsidP="00020E7D">
      <w:pPr>
        <w:pStyle w:val="1"/>
        <w:shd w:val="clear" w:color="auto" w:fill="auto"/>
        <w:ind w:firstLine="567"/>
        <w:jc w:val="both"/>
      </w:pPr>
      <w:r w:rsidRPr="00CE2C2D">
        <w:t>Объем финансирования Программы составляет</w:t>
      </w:r>
      <w:r>
        <w:t xml:space="preserve"> </w:t>
      </w:r>
      <w:r>
        <w:rPr>
          <w:color w:val="000000" w:themeColor="text1"/>
        </w:rPr>
        <w:t xml:space="preserve">24 328,7 </w:t>
      </w:r>
      <w:r w:rsidRPr="00CE2C2D">
        <w:t>тыс.</w:t>
      </w:r>
      <w:r>
        <w:t xml:space="preserve"> </w:t>
      </w:r>
      <w:r w:rsidRPr="00CE2C2D">
        <w:t xml:space="preserve">рублей, в том числе: </w:t>
      </w:r>
    </w:p>
    <w:p w:rsidR="00020E7D" w:rsidRPr="006C09F0" w:rsidRDefault="00020E7D" w:rsidP="00020E7D">
      <w:pPr>
        <w:pStyle w:val="1"/>
        <w:shd w:val="clear" w:color="auto" w:fill="auto"/>
        <w:ind w:firstLine="567"/>
        <w:jc w:val="both"/>
      </w:pPr>
      <w:r>
        <w:t>федеральный бюджет</w:t>
      </w:r>
      <w:r w:rsidRPr="006C09F0">
        <w:t xml:space="preserve"> – </w:t>
      </w:r>
      <w:r w:rsidRPr="00FB14B9">
        <w:t>22</w:t>
      </w:r>
      <w:r>
        <w:t xml:space="preserve"> </w:t>
      </w:r>
      <w:r w:rsidRPr="00FB14B9">
        <w:t>718,7</w:t>
      </w:r>
      <w:r w:rsidRPr="006C09F0">
        <w:t xml:space="preserve"> тыс.</w:t>
      </w:r>
      <w:r>
        <w:t xml:space="preserve"> </w:t>
      </w:r>
      <w:r w:rsidRPr="006C09F0">
        <w:t>рублей;</w:t>
      </w:r>
    </w:p>
    <w:p w:rsidR="00020E7D" w:rsidRPr="006C09F0" w:rsidRDefault="00020E7D" w:rsidP="00020E7D">
      <w:pPr>
        <w:pStyle w:val="1"/>
        <w:shd w:val="clear" w:color="auto" w:fill="auto"/>
        <w:ind w:firstLine="567"/>
        <w:jc w:val="both"/>
      </w:pPr>
      <w:r>
        <w:t>республиканский</w:t>
      </w:r>
      <w:r w:rsidRPr="006C09F0">
        <w:t xml:space="preserve"> </w:t>
      </w:r>
      <w:r>
        <w:t xml:space="preserve"> бюджет</w:t>
      </w:r>
      <w:r w:rsidRPr="006C09F0">
        <w:t xml:space="preserve"> – </w:t>
      </w:r>
      <w:r w:rsidRPr="00FB14B9">
        <w:t>1</w:t>
      </w:r>
      <w:r>
        <w:t xml:space="preserve"> </w:t>
      </w:r>
      <w:r w:rsidRPr="00FB14B9">
        <w:t>150,7</w:t>
      </w:r>
      <w:r>
        <w:t xml:space="preserve"> </w:t>
      </w:r>
      <w:r w:rsidRPr="006C09F0">
        <w:t>тыс. рублей;</w:t>
      </w:r>
    </w:p>
    <w:p w:rsidR="00020E7D" w:rsidRPr="00911BD3" w:rsidRDefault="00020E7D" w:rsidP="00020E7D">
      <w:pPr>
        <w:pStyle w:val="1"/>
        <w:shd w:val="clear" w:color="auto" w:fill="auto"/>
        <w:ind w:firstLine="567"/>
        <w:jc w:val="both"/>
      </w:pPr>
      <w:r>
        <w:t>бюджет Зеленчукского муниципального района</w:t>
      </w:r>
      <w:r w:rsidRPr="006C09F0">
        <w:t xml:space="preserve"> – </w:t>
      </w:r>
      <w:r w:rsidRPr="00FB14B9">
        <w:t>459,3</w:t>
      </w:r>
      <w:r w:rsidRPr="006C09F0">
        <w:t xml:space="preserve"> тыс. </w:t>
      </w:r>
      <w:r w:rsidRPr="00911BD3">
        <w:t>рублей.</w:t>
      </w:r>
    </w:p>
    <w:p w:rsidR="00020E7D" w:rsidRPr="00911BD3" w:rsidRDefault="00020E7D" w:rsidP="00020E7D">
      <w:pPr>
        <w:pStyle w:val="1"/>
        <w:shd w:val="clear" w:color="auto" w:fill="auto"/>
        <w:ind w:firstLine="567"/>
        <w:jc w:val="both"/>
      </w:pPr>
      <w:r w:rsidRPr="00911BD3">
        <w:t xml:space="preserve"> Из них по годам:</w:t>
      </w:r>
    </w:p>
    <w:p w:rsidR="00020E7D" w:rsidRPr="00911BD3" w:rsidRDefault="00020E7D" w:rsidP="00020E7D">
      <w:pPr>
        <w:suppressAutoHyphens/>
        <w:jc w:val="both"/>
        <w:rPr>
          <w:rFonts w:ascii="Times New Roman" w:hAnsi="Times New Roman" w:cs="Times New Roman"/>
          <w:color w:val="auto"/>
          <w:sz w:val="28"/>
          <w:szCs w:val="28"/>
        </w:rPr>
      </w:pPr>
      <w:r w:rsidRPr="00911BD3">
        <w:rPr>
          <w:rFonts w:ascii="Times New Roman" w:hAnsi="Times New Roman" w:cs="Times New Roman"/>
          <w:color w:val="auto"/>
          <w:sz w:val="28"/>
          <w:szCs w:val="28"/>
        </w:rPr>
        <w:t xml:space="preserve">        2018 – </w:t>
      </w:r>
      <w:r>
        <w:rPr>
          <w:rFonts w:ascii="Times New Roman" w:hAnsi="Times New Roman" w:cs="Times New Roman"/>
          <w:color w:val="auto"/>
          <w:sz w:val="28"/>
          <w:szCs w:val="28"/>
        </w:rPr>
        <w:t>6 031,7</w:t>
      </w:r>
      <w:r w:rsidRPr="00911BD3">
        <w:rPr>
          <w:rFonts w:ascii="Times New Roman" w:hAnsi="Times New Roman" w:cs="Times New Roman"/>
          <w:color w:val="auto"/>
          <w:sz w:val="28"/>
          <w:szCs w:val="28"/>
        </w:rPr>
        <w:t xml:space="preserve"> тыс.</w:t>
      </w:r>
      <w:r>
        <w:rPr>
          <w:rFonts w:ascii="Times New Roman" w:hAnsi="Times New Roman" w:cs="Times New Roman"/>
          <w:color w:val="auto"/>
          <w:sz w:val="28"/>
          <w:szCs w:val="28"/>
        </w:rPr>
        <w:t xml:space="preserve"> </w:t>
      </w:r>
      <w:r w:rsidRPr="00911BD3">
        <w:rPr>
          <w:rFonts w:ascii="Times New Roman" w:hAnsi="Times New Roman" w:cs="Times New Roman"/>
          <w:color w:val="auto"/>
          <w:sz w:val="28"/>
          <w:szCs w:val="28"/>
        </w:rPr>
        <w:t>руб.;</w:t>
      </w:r>
    </w:p>
    <w:p w:rsidR="00020E7D" w:rsidRDefault="00020E7D" w:rsidP="00020E7D">
      <w:pPr>
        <w:suppressAutoHyphens/>
        <w:jc w:val="both"/>
        <w:rPr>
          <w:rFonts w:ascii="Times New Roman" w:hAnsi="Times New Roman" w:cs="Times New Roman"/>
          <w:color w:val="auto"/>
          <w:sz w:val="28"/>
          <w:szCs w:val="28"/>
        </w:rPr>
      </w:pPr>
      <w:r w:rsidRPr="00911BD3">
        <w:rPr>
          <w:rFonts w:ascii="Times New Roman" w:hAnsi="Times New Roman" w:cs="Times New Roman"/>
          <w:color w:val="auto"/>
          <w:sz w:val="28"/>
          <w:szCs w:val="28"/>
        </w:rPr>
        <w:t xml:space="preserve">        2019 –</w:t>
      </w:r>
      <w:r w:rsidR="00893F50">
        <w:rPr>
          <w:rFonts w:ascii="Times New Roman" w:hAnsi="Times New Roman" w:cs="Times New Roman"/>
          <w:color w:val="auto"/>
          <w:sz w:val="28"/>
          <w:szCs w:val="28"/>
        </w:rPr>
        <w:t xml:space="preserve">  0,0       тыс. руб.</w:t>
      </w:r>
      <w:r w:rsidR="002D6E3E">
        <w:rPr>
          <w:rFonts w:ascii="Times New Roman" w:hAnsi="Times New Roman" w:cs="Times New Roman"/>
          <w:color w:val="auto"/>
          <w:sz w:val="28"/>
          <w:szCs w:val="28"/>
        </w:rPr>
        <w:t>;</w:t>
      </w:r>
    </w:p>
    <w:p w:rsidR="00020E7D" w:rsidRPr="00911BD3" w:rsidRDefault="00020E7D" w:rsidP="00020E7D">
      <w:pPr>
        <w:suppressAutoHyphens/>
        <w:jc w:val="both"/>
        <w:rPr>
          <w:rFonts w:ascii="Times New Roman" w:hAnsi="Times New Roman" w:cs="Times New Roman"/>
          <w:color w:val="auto"/>
          <w:sz w:val="28"/>
          <w:szCs w:val="28"/>
        </w:rPr>
      </w:pPr>
      <w:r w:rsidRPr="00911BD3">
        <w:rPr>
          <w:rFonts w:ascii="Times New Roman" w:hAnsi="Times New Roman" w:cs="Times New Roman"/>
          <w:color w:val="auto"/>
          <w:sz w:val="28"/>
          <w:szCs w:val="28"/>
        </w:rPr>
        <w:t xml:space="preserve">        2020 – 6</w:t>
      </w:r>
      <w:r>
        <w:rPr>
          <w:rFonts w:ascii="Times New Roman" w:hAnsi="Times New Roman" w:cs="Times New Roman"/>
          <w:color w:val="auto"/>
          <w:sz w:val="28"/>
          <w:szCs w:val="28"/>
        </w:rPr>
        <w:t xml:space="preserve"> </w:t>
      </w:r>
      <w:r w:rsidRPr="00911BD3">
        <w:rPr>
          <w:rFonts w:ascii="Times New Roman" w:hAnsi="Times New Roman" w:cs="Times New Roman"/>
          <w:color w:val="auto"/>
          <w:sz w:val="28"/>
          <w:szCs w:val="28"/>
        </w:rPr>
        <w:t>099,0 тыс.</w:t>
      </w:r>
      <w:r>
        <w:rPr>
          <w:rFonts w:ascii="Times New Roman" w:hAnsi="Times New Roman" w:cs="Times New Roman"/>
          <w:color w:val="auto"/>
          <w:sz w:val="28"/>
          <w:szCs w:val="28"/>
        </w:rPr>
        <w:t xml:space="preserve"> </w:t>
      </w:r>
      <w:r w:rsidRPr="00911BD3">
        <w:rPr>
          <w:rFonts w:ascii="Times New Roman" w:hAnsi="Times New Roman" w:cs="Times New Roman"/>
          <w:color w:val="auto"/>
          <w:sz w:val="28"/>
          <w:szCs w:val="28"/>
        </w:rPr>
        <w:t>руб.;</w:t>
      </w:r>
    </w:p>
    <w:p w:rsidR="00020E7D" w:rsidRPr="00911BD3" w:rsidRDefault="00020E7D" w:rsidP="00020E7D">
      <w:pPr>
        <w:suppressAutoHyphens/>
        <w:jc w:val="both"/>
        <w:rPr>
          <w:rFonts w:ascii="Times New Roman" w:hAnsi="Times New Roman" w:cs="Times New Roman"/>
          <w:color w:val="auto"/>
          <w:sz w:val="28"/>
          <w:szCs w:val="28"/>
        </w:rPr>
      </w:pPr>
      <w:r w:rsidRPr="00911BD3">
        <w:rPr>
          <w:rFonts w:ascii="Times New Roman" w:hAnsi="Times New Roman" w:cs="Times New Roman"/>
          <w:color w:val="auto"/>
          <w:sz w:val="28"/>
          <w:szCs w:val="28"/>
        </w:rPr>
        <w:t xml:space="preserve">        2021 – 6</w:t>
      </w:r>
      <w:r>
        <w:rPr>
          <w:rFonts w:ascii="Times New Roman" w:hAnsi="Times New Roman" w:cs="Times New Roman"/>
          <w:color w:val="auto"/>
          <w:sz w:val="28"/>
          <w:szCs w:val="28"/>
        </w:rPr>
        <w:t xml:space="preserve"> </w:t>
      </w:r>
      <w:r w:rsidRPr="00911BD3">
        <w:rPr>
          <w:rFonts w:ascii="Times New Roman" w:hAnsi="Times New Roman" w:cs="Times New Roman"/>
          <w:color w:val="auto"/>
          <w:sz w:val="28"/>
          <w:szCs w:val="28"/>
        </w:rPr>
        <w:t>099,0 тыс.</w:t>
      </w:r>
      <w:r>
        <w:rPr>
          <w:rFonts w:ascii="Times New Roman" w:hAnsi="Times New Roman" w:cs="Times New Roman"/>
          <w:color w:val="auto"/>
          <w:sz w:val="28"/>
          <w:szCs w:val="28"/>
        </w:rPr>
        <w:t xml:space="preserve"> </w:t>
      </w:r>
      <w:r w:rsidRPr="00911BD3">
        <w:rPr>
          <w:rFonts w:ascii="Times New Roman" w:hAnsi="Times New Roman" w:cs="Times New Roman"/>
          <w:color w:val="auto"/>
          <w:sz w:val="28"/>
          <w:szCs w:val="28"/>
        </w:rPr>
        <w:t>руб.;</w:t>
      </w:r>
    </w:p>
    <w:p w:rsidR="00020E7D" w:rsidRDefault="00020E7D" w:rsidP="00020E7D">
      <w:pPr>
        <w:pStyle w:val="1"/>
        <w:shd w:val="clear" w:color="auto" w:fill="auto"/>
        <w:ind w:firstLine="567"/>
        <w:jc w:val="both"/>
      </w:pPr>
      <w:r w:rsidRPr="00911BD3">
        <w:t>2022 – 6</w:t>
      </w:r>
      <w:r>
        <w:t xml:space="preserve"> </w:t>
      </w:r>
      <w:r w:rsidRPr="00911BD3">
        <w:t>099,0 тыс.</w:t>
      </w:r>
      <w:r>
        <w:t xml:space="preserve"> </w:t>
      </w:r>
      <w:r w:rsidRPr="00911BD3">
        <w:t>руб.</w:t>
      </w:r>
    </w:p>
    <w:p w:rsidR="00020E7D" w:rsidRPr="00B66330" w:rsidRDefault="00020E7D" w:rsidP="00020E7D">
      <w:pPr>
        <w:pStyle w:val="1"/>
        <w:shd w:val="clear" w:color="auto" w:fill="auto"/>
        <w:ind w:firstLine="567"/>
        <w:jc w:val="both"/>
      </w:pPr>
      <w:r w:rsidRPr="00551DF5">
        <w:t>Объемы финансирования подлежат ежегодному уточнению исходя их возможностей соответствующих бюджетов на очередной финансовый год и плановый период.</w:t>
      </w:r>
    </w:p>
    <w:p w:rsidR="00020E7D" w:rsidRDefault="00020E7D" w:rsidP="00020E7D">
      <w:pPr>
        <w:pStyle w:val="a4"/>
      </w:pPr>
      <w:bookmarkStart w:id="2" w:name="bookmark1"/>
    </w:p>
    <w:p w:rsidR="00020E7D" w:rsidRDefault="00020E7D" w:rsidP="00020E7D">
      <w:pPr>
        <w:pStyle w:val="a4"/>
        <w:jc w:val="center"/>
        <w:rPr>
          <w:rFonts w:ascii="Times New Roman" w:hAnsi="Times New Roman" w:cs="Times New Roman"/>
          <w:b/>
          <w:sz w:val="28"/>
          <w:szCs w:val="28"/>
        </w:rPr>
      </w:pPr>
      <w:r>
        <w:rPr>
          <w:rFonts w:ascii="Times New Roman" w:hAnsi="Times New Roman" w:cs="Times New Roman"/>
          <w:b/>
          <w:sz w:val="28"/>
          <w:szCs w:val="28"/>
        </w:rPr>
        <w:t>6</w:t>
      </w:r>
      <w:r w:rsidRPr="00FF3420">
        <w:rPr>
          <w:rFonts w:ascii="Times New Roman" w:hAnsi="Times New Roman" w:cs="Times New Roman"/>
          <w:b/>
          <w:sz w:val="28"/>
          <w:szCs w:val="28"/>
        </w:rPr>
        <w:t>. Перечень мероприятий</w:t>
      </w:r>
      <w:r>
        <w:rPr>
          <w:rFonts w:ascii="Times New Roman" w:hAnsi="Times New Roman" w:cs="Times New Roman"/>
          <w:b/>
          <w:sz w:val="28"/>
          <w:szCs w:val="28"/>
        </w:rPr>
        <w:t xml:space="preserve"> П</w:t>
      </w:r>
      <w:r w:rsidRPr="00FF3420">
        <w:rPr>
          <w:rFonts w:ascii="Times New Roman" w:hAnsi="Times New Roman" w:cs="Times New Roman"/>
          <w:b/>
          <w:sz w:val="28"/>
          <w:szCs w:val="28"/>
        </w:rPr>
        <w:t>рограммы</w:t>
      </w:r>
    </w:p>
    <w:p w:rsidR="00020E7D" w:rsidRPr="00FF3420" w:rsidRDefault="00020E7D" w:rsidP="00020E7D">
      <w:pPr>
        <w:pStyle w:val="a4"/>
        <w:jc w:val="center"/>
        <w:rPr>
          <w:rFonts w:ascii="Times New Roman" w:hAnsi="Times New Roman" w:cs="Times New Roman"/>
          <w:sz w:val="28"/>
          <w:szCs w:val="28"/>
        </w:rPr>
      </w:pPr>
    </w:p>
    <w:p w:rsidR="00020E7D" w:rsidRPr="00911BD3" w:rsidRDefault="00020E7D" w:rsidP="00020E7D">
      <w:pPr>
        <w:pStyle w:val="a4"/>
        <w:ind w:firstLine="567"/>
        <w:jc w:val="both"/>
        <w:rPr>
          <w:rFonts w:ascii="Times New Roman" w:hAnsi="Times New Roman" w:cs="Times New Roman"/>
          <w:sz w:val="28"/>
          <w:szCs w:val="28"/>
        </w:rPr>
      </w:pPr>
      <w:r w:rsidRPr="00911BD3">
        <w:rPr>
          <w:rFonts w:ascii="Times New Roman" w:hAnsi="Times New Roman" w:cs="Times New Roman"/>
          <w:sz w:val="28"/>
          <w:szCs w:val="28"/>
        </w:rPr>
        <w:t>Реализация целей и задач комплексного благоустройства дворовых территорий и территорий общего пользования Зеленчукского муниципального района будет осуществляться за счет выполнения системы мероприятий по основным направлениям Программы.</w:t>
      </w:r>
    </w:p>
    <w:p w:rsidR="00020E7D" w:rsidRDefault="00020E7D" w:rsidP="00020E7D">
      <w:pPr>
        <w:pStyle w:val="a4"/>
        <w:jc w:val="both"/>
        <w:rPr>
          <w:rFonts w:ascii="Times New Roman" w:hAnsi="Times New Roman" w:cs="Times New Roman"/>
          <w:sz w:val="28"/>
          <w:szCs w:val="28"/>
        </w:rPr>
      </w:pPr>
      <w:r>
        <w:rPr>
          <w:rFonts w:ascii="Times New Roman" w:hAnsi="Times New Roman" w:cs="Times New Roman"/>
          <w:sz w:val="28"/>
          <w:szCs w:val="28"/>
        </w:rPr>
        <w:t xml:space="preserve">       В течение установленного срока реализации Программы</w:t>
      </w:r>
      <w:r w:rsidRPr="00FF3420">
        <w:rPr>
          <w:rFonts w:ascii="Times New Roman" w:hAnsi="Times New Roman" w:cs="Times New Roman"/>
          <w:sz w:val="28"/>
          <w:szCs w:val="28"/>
        </w:rPr>
        <w:t xml:space="preserve"> планируется выполнить все работы, </w:t>
      </w:r>
      <w:r>
        <w:rPr>
          <w:rFonts w:ascii="Times New Roman" w:hAnsi="Times New Roman" w:cs="Times New Roman"/>
          <w:sz w:val="28"/>
          <w:szCs w:val="28"/>
        </w:rPr>
        <w:t xml:space="preserve">указанные в приложении 2 к настоящей Программе.       </w:t>
      </w:r>
    </w:p>
    <w:p w:rsidR="00020E7D" w:rsidRDefault="00020E7D" w:rsidP="00020E7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FF3420">
        <w:rPr>
          <w:rFonts w:ascii="Times New Roman" w:hAnsi="Times New Roman" w:cs="Times New Roman"/>
          <w:sz w:val="28"/>
          <w:szCs w:val="28"/>
        </w:rPr>
        <w:t>Мероприятия реализуются в соответствии с перечнем  дворовых те</w:t>
      </w:r>
      <w:r>
        <w:rPr>
          <w:rFonts w:ascii="Times New Roman" w:hAnsi="Times New Roman" w:cs="Times New Roman"/>
          <w:sz w:val="28"/>
          <w:szCs w:val="28"/>
        </w:rPr>
        <w:t xml:space="preserve">рриторий многоквартирных домов и общественных территорий, </w:t>
      </w:r>
      <w:r w:rsidRPr="00FF3420">
        <w:rPr>
          <w:rFonts w:ascii="Times New Roman" w:hAnsi="Times New Roman" w:cs="Times New Roman"/>
          <w:sz w:val="28"/>
          <w:szCs w:val="28"/>
        </w:rPr>
        <w:t xml:space="preserve">нуждающихся в благоустройстве и подлежащих благоустройству </w:t>
      </w:r>
      <w:r>
        <w:rPr>
          <w:rFonts w:ascii="Times New Roman" w:hAnsi="Times New Roman" w:cs="Times New Roman"/>
          <w:sz w:val="28"/>
          <w:szCs w:val="28"/>
        </w:rPr>
        <w:t>до 202</w:t>
      </w:r>
      <w:r w:rsidR="002D6E3E">
        <w:rPr>
          <w:rFonts w:ascii="Times New Roman" w:hAnsi="Times New Roman" w:cs="Times New Roman"/>
          <w:sz w:val="28"/>
          <w:szCs w:val="28"/>
        </w:rPr>
        <w:t>2</w:t>
      </w:r>
      <w:r>
        <w:rPr>
          <w:rFonts w:ascii="Times New Roman" w:hAnsi="Times New Roman" w:cs="Times New Roman"/>
          <w:sz w:val="28"/>
          <w:szCs w:val="28"/>
        </w:rPr>
        <w:t xml:space="preserve"> года</w:t>
      </w:r>
      <w:r w:rsidRPr="00FF3420">
        <w:rPr>
          <w:rFonts w:ascii="Times New Roman" w:hAnsi="Times New Roman" w:cs="Times New Roman"/>
          <w:sz w:val="28"/>
          <w:szCs w:val="28"/>
        </w:rPr>
        <w:t xml:space="preserve"> в Зеленчукском</w:t>
      </w:r>
      <w:r>
        <w:rPr>
          <w:rFonts w:ascii="Times New Roman" w:hAnsi="Times New Roman" w:cs="Times New Roman"/>
          <w:sz w:val="28"/>
          <w:szCs w:val="28"/>
        </w:rPr>
        <w:t xml:space="preserve"> муниципальном районе</w:t>
      </w:r>
      <w:r w:rsidRPr="00FF3420">
        <w:rPr>
          <w:rFonts w:ascii="Times New Roman" w:hAnsi="Times New Roman" w:cs="Times New Roman"/>
          <w:sz w:val="28"/>
          <w:szCs w:val="28"/>
        </w:rPr>
        <w:t xml:space="preserve">. </w:t>
      </w:r>
    </w:p>
    <w:p w:rsidR="00020E7D" w:rsidRPr="00B73B69" w:rsidRDefault="00020E7D" w:rsidP="00020E7D">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B73B69">
        <w:rPr>
          <w:rFonts w:ascii="Times New Roman" w:eastAsia="Times New Roman" w:hAnsi="Times New Roman" w:cs="Times New Roman"/>
          <w:color w:val="auto"/>
          <w:sz w:val="28"/>
          <w:szCs w:val="28"/>
          <w:lang w:bidi="ar-SA"/>
        </w:rPr>
        <w:t>Перечень (ориентировочных) примерных видов работ, планируемых к выполнению на наиболее посещаемой муниципальной территории общего пользования</w:t>
      </w:r>
      <w:r>
        <w:rPr>
          <w:rFonts w:ascii="Times New Roman" w:eastAsia="Times New Roman" w:hAnsi="Times New Roman" w:cs="Times New Roman"/>
          <w:color w:val="auto"/>
          <w:sz w:val="28"/>
          <w:szCs w:val="28"/>
          <w:lang w:bidi="ar-SA"/>
        </w:rPr>
        <w:t>:</w:t>
      </w:r>
      <w:r w:rsidRPr="00B73B69">
        <w:rPr>
          <w:rFonts w:ascii="Times New Roman" w:eastAsia="Times New Roman" w:hAnsi="Times New Roman" w:cs="Times New Roman"/>
          <w:color w:val="auto"/>
          <w:sz w:val="28"/>
          <w:szCs w:val="28"/>
          <w:lang w:bidi="ar-SA"/>
        </w:rPr>
        <w:t xml:space="preserve"> </w:t>
      </w:r>
    </w:p>
    <w:p w:rsidR="00020E7D" w:rsidRDefault="00020E7D" w:rsidP="00020E7D">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У</w:t>
      </w:r>
      <w:r w:rsidRPr="00B73B69">
        <w:rPr>
          <w:rFonts w:ascii="Times New Roman" w:eastAsia="Times New Roman" w:hAnsi="Times New Roman" w:cs="Times New Roman"/>
          <w:color w:val="auto"/>
          <w:sz w:val="28"/>
          <w:szCs w:val="28"/>
          <w:lang w:bidi="ar-SA"/>
        </w:rPr>
        <w:t>становка детского игрового комплекса</w:t>
      </w:r>
      <w:r>
        <w:rPr>
          <w:rFonts w:ascii="Times New Roman" w:eastAsia="Times New Roman" w:hAnsi="Times New Roman" w:cs="Times New Roman"/>
          <w:color w:val="auto"/>
          <w:sz w:val="28"/>
          <w:szCs w:val="28"/>
          <w:lang w:bidi="ar-SA"/>
        </w:rPr>
        <w:t>;</w:t>
      </w:r>
    </w:p>
    <w:p w:rsidR="00020E7D" w:rsidRPr="00B73B69" w:rsidRDefault="00020E7D" w:rsidP="00020E7D">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у</w:t>
      </w:r>
      <w:r w:rsidRPr="00B73B69">
        <w:rPr>
          <w:rFonts w:ascii="Times New Roman" w:eastAsia="Times New Roman" w:hAnsi="Times New Roman" w:cs="Times New Roman"/>
          <w:color w:val="auto"/>
          <w:sz w:val="28"/>
          <w:szCs w:val="28"/>
          <w:lang w:bidi="ar-SA"/>
        </w:rPr>
        <w:t>становка парковых скамеек;</w:t>
      </w:r>
    </w:p>
    <w:p w:rsidR="00020E7D" w:rsidRPr="00B73B69" w:rsidRDefault="00020E7D" w:rsidP="00020E7D">
      <w:pPr>
        <w:widowControl/>
        <w:jc w:val="both"/>
        <w:rPr>
          <w:rFonts w:ascii="Times New Roman" w:eastAsia="Times New Roman" w:hAnsi="Times New Roman" w:cs="Times New Roman"/>
          <w:color w:val="auto"/>
          <w:sz w:val="28"/>
          <w:szCs w:val="28"/>
          <w:lang w:bidi="ar-SA"/>
        </w:rPr>
      </w:pPr>
      <w:r w:rsidRPr="00B73B69">
        <w:rPr>
          <w:rFonts w:ascii="Times New Roman" w:eastAsia="Times New Roman" w:hAnsi="Times New Roman" w:cs="Times New Roman"/>
          <w:color w:val="auto"/>
          <w:sz w:val="28"/>
          <w:szCs w:val="28"/>
          <w:lang w:bidi="ar-SA"/>
        </w:rPr>
        <w:tab/>
        <w:t>установка урн;</w:t>
      </w:r>
    </w:p>
    <w:p w:rsidR="00020E7D" w:rsidRPr="00B73B69" w:rsidRDefault="00020E7D" w:rsidP="00020E7D">
      <w:pPr>
        <w:widowControl/>
        <w:jc w:val="both"/>
        <w:rPr>
          <w:rFonts w:ascii="Times New Roman" w:eastAsia="Times New Roman" w:hAnsi="Times New Roman" w:cs="Times New Roman"/>
          <w:color w:val="auto"/>
          <w:sz w:val="28"/>
          <w:szCs w:val="28"/>
          <w:lang w:bidi="ar-SA"/>
        </w:rPr>
      </w:pPr>
      <w:r w:rsidRPr="00B73B69">
        <w:rPr>
          <w:rFonts w:ascii="Times New Roman" w:eastAsia="Times New Roman" w:hAnsi="Times New Roman" w:cs="Times New Roman"/>
          <w:color w:val="auto"/>
          <w:sz w:val="28"/>
          <w:szCs w:val="28"/>
          <w:lang w:bidi="ar-SA"/>
        </w:rPr>
        <w:tab/>
        <w:t>устройство уличного освещения – садово-парковые фонари;</w:t>
      </w:r>
    </w:p>
    <w:p w:rsidR="00020E7D" w:rsidRPr="00B73B69" w:rsidRDefault="00020E7D" w:rsidP="00020E7D">
      <w:pPr>
        <w:widowControl/>
        <w:jc w:val="both"/>
        <w:rPr>
          <w:rFonts w:ascii="Times New Roman" w:eastAsia="Times New Roman" w:hAnsi="Times New Roman" w:cs="Times New Roman"/>
          <w:color w:val="auto"/>
          <w:sz w:val="28"/>
          <w:szCs w:val="28"/>
          <w:lang w:bidi="ar-SA"/>
        </w:rPr>
      </w:pPr>
      <w:r w:rsidRPr="00B73B69">
        <w:rPr>
          <w:rFonts w:ascii="Times New Roman" w:eastAsia="Times New Roman" w:hAnsi="Times New Roman" w:cs="Times New Roman"/>
          <w:color w:val="auto"/>
          <w:sz w:val="28"/>
          <w:szCs w:val="28"/>
          <w:lang w:bidi="ar-SA"/>
        </w:rPr>
        <w:tab/>
        <w:t>посадка деревьев;</w:t>
      </w:r>
    </w:p>
    <w:p w:rsidR="00020E7D" w:rsidRPr="00B73B69" w:rsidRDefault="00020E7D" w:rsidP="00020E7D">
      <w:pPr>
        <w:widowControl/>
        <w:jc w:val="both"/>
        <w:rPr>
          <w:rFonts w:ascii="Times New Roman" w:eastAsia="Times New Roman" w:hAnsi="Times New Roman" w:cs="Times New Roman"/>
          <w:color w:val="auto"/>
          <w:sz w:val="28"/>
          <w:szCs w:val="28"/>
          <w:lang w:bidi="ar-SA"/>
        </w:rPr>
      </w:pPr>
      <w:r w:rsidRPr="00B73B69">
        <w:rPr>
          <w:rFonts w:ascii="Times New Roman" w:eastAsia="Times New Roman" w:hAnsi="Times New Roman" w:cs="Times New Roman"/>
          <w:color w:val="auto"/>
          <w:sz w:val="28"/>
          <w:szCs w:val="28"/>
          <w:lang w:bidi="ar-SA"/>
        </w:rPr>
        <w:tab/>
        <w:t>посадка кустарников;</w:t>
      </w:r>
    </w:p>
    <w:p w:rsidR="00020E7D" w:rsidRPr="00B73B69" w:rsidRDefault="00020E7D" w:rsidP="00020E7D">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посев газонов.</w:t>
      </w:r>
    </w:p>
    <w:p w:rsidR="00020E7D" w:rsidRDefault="002D6E3E" w:rsidP="002D6E3E">
      <w:pPr>
        <w:widowControl/>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lastRenderedPageBreak/>
        <w:t xml:space="preserve">     </w:t>
      </w:r>
      <w:r w:rsidR="00020E7D" w:rsidRPr="00FF3420">
        <w:rPr>
          <w:rFonts w:ascii="Times New Roman" w:hAnsi="Times New Roman" w:cs="Times New Roman"/>
          <w:sz w:val="28"/>
          <w:szCs w:val="28"/>
        </w:rPr>
        <w:t>Минимальный перечень видов работ по благоустройству дворовых территорий включает в себя ремонт дворовых проездов и тротуаров, обеспечение освещения дворовых территорий, установку скамеек, урн.</w:t>
      </w:r>
    </w:p>
    <w:p w:rsidR="00020E7D" w:rsidRDefault="00020E7D" w:rsidP="00020E7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FF3420">
        <w:rPr>
          <w:rFonts w:ascii="Times New Roman" w:hAnsi="Times New Roman" w:cs="Times New Roman"/>
          <w:sz w:val="28"/>
          <w:szCs w:val="28"/>
        </w:rPr>
        <w:t>Перечень дополнительных видов работ по благоустройству дворовых территорий включает в себя</w:t>
      </w:r>
      <w:r>
        <w:rPr>
          <w:rFonts w:ascii="Times New Roman" w:hAnsi="Times New Roman" w:cs="Times New Roman"/>
          <w:sz w:val="28"/>
          <w:szCs w:val="28"/>
        </w:rPr>
        <w:t xml:space="preserve"> озеленение.</w:t>
      </w:r>
    </w:p>
    <w:p w:rsidR="00020E7D" w:rsidRDefault="00020E7D" w:rsidP="00020E7D">
      <w:pPr>
        <w:pStyle w:val="a4"/>
        <w:jc w:val="center"/>
        <w:rPr>
          <w:rFonts w:ascii="Times New Roman" w:hAnsi="Times New Roman" w:cs="Times New Roman"/>
          <w:sz w:val="28"/>
          <w:szCs w:val="28"/>
        </w:rPr>
      </w:pPr>
    </w:p>
    <w:p w:rsidR="00020E7D" w:rsidRPr="00DB524F" w:rsidRDefault="00020E7D" w:rsidP="00020E7D">
      <w:pPr>
        <w:pStyle w:val="1"/>
        <w:jc w:val="center"/>
        <w:rPr>
          <w:b/>
          <w:bCs/>
        </w:rPr>
      </w:pPr>
      <w:r>
        <w:rPr>
          <w:b/>
          <w:bCs/>
        </w:rPr>
        <w:t>7</w:t>
      </w:r>
      <w:r w:rsidRPr="00DB524F">
        <w:rPr>
          <w:b/>
          <w:bCs/>
        </w:rPr>
        <w:t>. Анализ рисков при реализации Программы</w:t>
      </w:r>
    </w:p>
    <w:p w:rsidR="00020E7D" w:rsidRPr="00DB524F" w:rsidRDefault="00020E7D" w:rsidP="00020E7D">
      <w:pPr>
        <w:pStyle w:val="1"/>
        <w:jc w:val="center"/>
        <w:rPr>
          <w:bCs/>
        </w:rPr>
      </w:pPr>
    </w:p>
    <w:p w:rsidR="00020E7D" w:rsidRPr="00DB524F" w:rsidRDefault="00020E7D" w:rsidP="00020E7D">
      <w:pPr>
        <w:pStyle w:val="1"/>
        <w:jc w:val="both"/>
        <w:rPr>
          <w:bCs/>
        </w:rPr>
      </w:pPr>
      <w:r>
        <w:rPr>
          <w:bCs/>
        </w:rPr>
        <w:t xml:space="preserve">     </w:t>
      </w:r>
      <w:r w:rsidRPr="00DB524F">
        <w:rPr>
          <w:bCs/>
        </w:rPr>
        <w:t>В р</w:t>
      </w:r>
      <w:r>
        <w:rPr>
          <w:bCs/>
        </w:rPr>
        <w:t>амках реализации П</w:t>
      </w:r>
      <w:r w:rsidRPr="00DB524F">
        <w:rPr>
          <w:bCs/>
        </w:rPr>
        <w:t xml:space="preserve">рограммы могут быть выделены следующие риски при ее реализации: </w:t>
      </w:r>
    </w:p>
    <w:p w:rsidR="00020E7D" w:rsidRPr="00DB524F" w:rsidRDefault="00020E7D" w:rsidP="00020E7D">
      <w:pPr>
        <w:pStyle w:val="1"/>
        <w:numPr>
          <w:ilvl w:val="0"/>
          <w:numId w:val="3"/>
        </w:numPr>
        <w:ind w:left="0" w:firstLine="426"/>
        <w:jc w:val="both"/>
        <w:rPr>
          <w:bCs/>
        </w:rPr>
      </w:pPr>
      <w:r>
        <w:rPr>
          <w:bCs/>
        </w:rPr>
        <w:t>Ф</w:t>
      </w:r>
      <w:r w:rsidRPr="00DB524F">
        <w:rPr>
          <w:bCs/>
        </w:rPr>
        <w:t xml:space="preserve">инансово-экономические риски, связанные с возможным уменьшением объема средств федерального бюджета, бюджета </w:t>
      </w:r>
      <w:r>
        <w:rPr>
          <w:bCs/>
        </w:rPr>
        <w:t xml:space="preserve">                 </w:t>
      </w:r>
      <w:r w:rsidRPr="00DB524F">
        <w:rPr>
          <w:bCs/>
        </w:rPr>
        <w:t>Карачаево-Черкесской Республики, Зеленчукского муниципального района, направляемых на реализацию основных мероприятий Программы, оптимизацией расходов при формировании проекта бюджета Зеленчукского муниципального района на очередной финансовый год и плановый период.</w:t>
      </w:r>
    </w:p>
    <w:p w:rsidR="00020E7D" w:rsidRPr="00DB524F" w:rsidRDefault="00020E7D" w:rsidP="00020E7D">
      <w:pPr>
        <w:pStyle w:val="1"/>
        <w:jc w:val="both"/>
        <w:rPr>
          <w:bCs/>
        </w:rPr>
      </w:pPr>
      <w:r>
        <w:rPr>
          <w:bCs/>
        </w:rPr>
        <w:t xml:space="preserve">    </w:t>
      </w:r>
      <w:r w:rsidRPr="00DB524F">
        <w:rPr>
          <w:bCs/>
        </w:rPr>
        <w:t>Последствиями указанных рисков могут явиться недостаточная финансовая поддержка реализации мероприятий Программы, снижение эффективности использования выделяемых бюджетных средств. Способами ограничения финансово-экономических рисков выступают:</w:t>
      </w:r>
    </w:p>
    <w:p w:rsidR="00020E7D" w:rsidRPr="00DB524F" w:rsidRDefault="00020E7D" w:rsidP="00020E7D">
      <w:pPr>
        <w:pStyle w:val="1"/>
        <w:jc w:val="both"/>
        <w:rPr>
          <w:bCs/>
        </w:rPr>
      </w:pPr>
      <w:r>
        <w:rPr>
          <w:bCs/>
        </w:rPr>
        <w:t xml:space="preserve">    </w:t>
      </w:r>
      <w:r w:rsidRPr="00DB524F">
        <w:rPr>
          <w:bCs/>
        </w:rPr>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020E7D" w:rsidRPr="00DB524F" w:rsidRDefault="00020E7D" w:rsidP="00020E7D">
      <w:pPr>
        <w:pStyle w:val="1"/>
        <w:jc w:val="both"/>
        <w:rPr>
          <w:bCs/>
        </w:rPr>
      </w:pPr>
      <w:r>
        <w:rPr>
          <w:bCs/>
        </w:rPr>
        <w:t xml:space="preserve">    </w:t>
      </w:r>
      <w:r w:rsidRPr="00DB524F">
        <w:rPr>
          <w:bCs/>
        </w:rPr>
        <w:t>планирование бюджетных расходов с применением методик оценки эффективности бюджетных расходов.</w:t>
      </w:r>
    </w:p>
    <w:p w:rsidR="00020E7D" w:rsidRPr="00DB524F" w:rsidRDefault="00020E7D" w:rsidP="00020E7D">
      <w:pPr>
        <w:pStyle w:val="1"/>
        <w:numPr>
          <w:ilvl w:val="0"/>
          <w:numId w:val="3"/>
        </w:numPr>
        <w:ind w:left="0" w:firstLine="426"/>
        <w:jc w:val="both"/>
        <w:rPr>
          <w:bCs/>
        </w:rPr>
      </w:pPr>
      <w:r w:rsidRPr="00DB524F">
        <w:rPr>
          <w:bCs/>
        </w:rPr>
        <w:t>Законодательные риски, связанные с изменение</w:t>
      </w:r>
      <w:r>
        <w:rPr>
          <w:bCs/>
        </w:rPr>
        <w:t>м</w:t>
      </w:r>
      <w:r w:rsidRPr="00DB524F">
        <w:rPr>
          <w:bCs/>
        </w:rPr>
        <w:t xml:space="preserve"> либо с несовершенством законодательной базы в сфере жилищно-коммунального хозяйства.</w:t>
      </w:r>
    </w:p>
    <w:p w:rsidR="00020E7D" w:rsidRPr="00DB524F" w:rsidRDefault="00020E7D" w:rsidP="00020E7D">
      <w:pPr>
        <w:pStyle w:val="1"/>
        <w:numPr>
          <w:ilvl w:val="0"/>
          <w:numId w:val="3"/>
        </w:numPr>
        <w:ind w:left="0" w:firstLine="426"/>
        <w:jc w:val="both"/>
        <w:rPr>
          <w:bCs/>
        </w:rPr>
      </w:pPr>
      <w:r w:rsidRPr="00DB524F">
        <w:rPr>
          <w:bCs/>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020E7D" w:rsidRPr="00DB524F" w:rsidRDefault="00020E7D" w:rsidP="00020E7D">
      <w:pPr>
        <w:pStyle w:val="1"/>
        <w:numPr>
          <w:ilvl w:val="0"/>
          <w:numId w:val="3"/>
        </w:numPr>
        <w:ind w:left="0" w:firstLine="426"/>
        <w:jc w:val="both"/>
        <w:rPr>
          <w:bCs/>
        </w:rPr>
      </w:pPr>
      <w:r w:rsidRPr="00DB524F">
        <w:rPr>
          <w:bCs/>
        </w:rPr>
        <w:t>Административные риски, связанные с неэффективным управлением за реализацией программных мероприятий, низким качеством межведомственного взаимодействия.</w:t>
      </w:r>
    </w:p>
    <w:p w:rsidR="00020E7D" w:rsidRPr="00DB524F" w:rsidRDefault="00020E7D" w:rsidP="00020E7D">
      <w:pPr>
        <w:pStyle w:val="1"/>
        <w:jc w:val="both"/>
        <w:rPr>
          <w:bCs/>
        </w:rPr>
      </w:pPr>
      <w:r w:rsidRPr="00DB524F">
        <w:rPr>
          <w:bCs/>
        </w:rPr>
        <w:t xml:space="preserve">       В целях минимизации вышеуказанных рисков в реализации Программы предусматривается оперативное реагирование и принятие следующих мер по управлению рисками:</w:t>
      </w:r>
    </w:p>
    <w:p w:rsidR="00020E7D" w:rsidRPr="00DB524F" w:rsidRDefault="00020E7D" w:rsidP="00020E7D">
      <w:pPr>
        <w:pStyle w:val="1"/>
        <w:jc w:val="both"/>
        <w:rPr>
          <w:bCs/>
        </w:rPr>
      </w:pPr>
      <w:r>
        <w:rPr>
          <w:bCs/>
        </w:rPr>
        <w:t xml:space="preserve">   </w:t>
      </w:r>
      <w:r w:rsidRPr="00DB524F">
        <w:rPr>
          <w:bCs/>
        </w:rPr>
        <w:t>оперативный мониторинг хода реализации Программы;</w:t>
      </w:r>
    </w:p>
    <w:p w:rsidR="00020E7D" w:rsidRPr="00DB524F" w:rsidRDefault="00020E7D" w:rsidP="00020E7D">
      <w:pPr>
        <w:pStyle w:val="1"/>
        <w:jc w:val="both"/>
        <w:rPr>
          <w:bCs/>
        </w:rPr>
      </w:pPr>
      <w:r>
        <w:rPr>
          <w:bCs/>
        </w:rPr>
        <w:t xml:space="preserve">   </w:t>
      </w:r>
      <w:r w:rsidRPr="00DB524F">
        <w:rPr>
          <w:bCs/>
        </w:rPr>
        <w:t>оптимизация расходов бюджета Зеленчукского муниципального района и привлечение дополнительных средств на выполнение основных мероприятий Программы;</w:t>
      </w:r>
    </w:p>
    <w:p w:rsidR="00020E7D" w:rsidRPr="00DB524F" w:rsidRDefault="00020E7D" w:rsidP="00020E7D">
      <w:pPr>
        <w:pStyle w:val="1"/>
        <w:jc w:val="both"/>
        <w:rPr>
          <w:bCs/>
        </w:rPr>
      </w:pPr>
      <w:r>
        <w:rPr>
          <w:bCs/>
        </w:rPr>
        <w:t xml:space="preserve">   </w:t>
      </w:r>
      <w:r w:rsidRPr="00DB524F">
        <w:rPr>
          <w:bCs/>
        </w:rPr>
        <w:t>оперативное реагирование на изменения федерального законодательства;</w:t>
      </w:r>
    </w:p>
    <w:p w:rsidR="00020E7D" w:rsidRPr="00DB524F" w:rsidRDefault="00020E7D" w:rsidP="00020E7D">
      <w:pPr>
        <w:pStyle w:val="1"/>
        <w:jc w:val="both"/>
        <w:rPr>
          <w:bCs/>
        </w:rPr>
      </w:pPr>
      <w:r>
        <w:rPr>
          <w:bCs/>
        </w:rPr>
        <w:t xml:space="preserve">   </w:t>
      </w:r>
      <w:r w:rsidRPr="00DB524F">
        <w:rPr>
          <w:bCs/>
        </w:rPr>
        <w:t>определение приоритетов для первоочередного финансирования основных мероприятий Программы;</w:t>
      </w:r>
    </w:p>
    <w:p w:rsidR="00020E7D" w:rsidRPr="00303A6E" w:rsidRDefault="00020E7D" w:rsidP="00020E7D">
      <w:pPr>
        <w:pStyle w:val="1"/>
        <w:jc w:val="both"/>
        <w:rPr>
          <w:bCs/>
        </w:rPr>
      </w:pPr>
      <w:r>
        <w:rPr>
          <w:bCs/>
        </w:rPr>
        <w:t xml:space="preserve">   </w:t>
      </w:r>
      <w:r w:rsidRPr="00DB524F">
        <w:rPr>
          <w:bCs/>
        </w:rPr>
        <w:t>своевременная корректировка основных мероприятий Программы и сроков их выполнения с сохранением ожидаемых результатов их реализации.</w:t>
      </w:r>
    </w:p>
    <w:p w:rsidR="00020E7D" w:rsidRDefault="00020E7D" w:rsidP="00020E7D">
      <w:pPr>
        <w:pStyle w:val="af1"/>
        <w:ind w:right="-1" w:firstLine="709"/>
        <w:jc w:val="both"/>
        <w:rPr>
          <w:sz w:val="28"/>
          <w:szCs w:val="28"/>
        </w:rPr>
      </w:pPr>
    </w:p>
    <w:p w:rsidR="00020E7D" w:rsidRPr="00413FEC" w:rsidRDefault="00020E7D" w:rsidP="00020E7D">
      <w:pPr>
        <w:pStyle w:val="a4"/>
        <w:jc w:val="center"/>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b/>
          <w:bCs/>
          <w:color w:val="auto"/>
          <w:spacing w:val="2"/>
          <w:sz w:val="28"/>
          <w:szCs w:val="28"/>
          <w:lang w:bidi="ar-SA"/>
        </w:rPr>
        <w:lastRenderedPageBreak/>
        <w:t>8</w:t>
      </w:r>
      <w:r w:rsidRPr="00413FEC">
        <w:rPr>
          <w:rFonts w:ascii="Times New Roman" w:eastAsia="Times New Roman" w:hAnsi="Times New Roman" w:cs="Times New Roman"/>
          <w:b/>
          <w:bCs/>
          <w:color w:val="auto"/>
          <w:spacing w:val="2"/>
          <w:sz w:val="28"/>
          <w:szCs w:val="28"/>
          <w:lang w:bidi="ar-SA"/>
        </w:rPr>
        <w:t xml:space="preserve">. </w:t>
      </w:r>
      <w:r>
        <w:rPr>
          <w:rFonts w:ascii="Times New Roman" w:eastAsia="Times New Roman" w:hAnsi="Times New Roman" w:cs="Times New Roman"/>
          <w:b/>
          <w:bCs/>
          <w:color w:val="auto"/>
          <w:spacing w:val="2"/>
          <w:sz w:val="28"/>
          <w:szCs w:val="28"/>
          <w:lang w:bidi="ar-SA"/>
        </w:rPr>
        <w:t>Механизм</w:t>
      </w:r>
      <w:r w:rsidRPr="00413FEC">
        <w:rPr>
          <w:rFonts w:ascii="Times New Roman" w:eastAsia="Times New Roman" w:hAnsi="Times New Roman" w:cs="Times New Roman"/>
          <w:b/>
          <w:bCs/>
          <w:color w:val="auto"/>
          <w:spacing w:val="2"/>
          <w:sz w:val="28"/>
          <w:szCs w:val="28"/>
          <w:lang w:bidi="ar-SA"/>
        </w:rPr>
        <w:t xml:space="preserve"> </w:t>
      </w:r>
      <w:r>
        <w:rPr>
          <w:rFonts w:ascii="Times New Roman" w:eastAsia="Times New Roman" w:hAnsi="Times New Roman" w:cs="Times New Roman"/>
          <w:b/>
          <w:bCs/>
          <w:color w:val="auto"/>
          <w:spacing w:val="2"/>
          <w:sz w:val="28"/>
          <w:szCs w:val="28"/>
          <w:lang w:bidi="ar-SA"/>
        </w:rPr>
        <w:t xml:space="preserve"> </w:t>
      </w:r>
      <w:r w:rsidRPr="00413FEC">
        <w:rPr>
          <w:rFonts w:ascii="Times New Roman" w:eastAsia="Times New Roman" w:hAnsi="Times New Roman" w:cs="Times New Roman"/>
          <w:b/>
          <w:bCs/>
          <w:color w:val="auto"/>
          <w:spacing w:val="2"/>
          <w:sz w:val="28"/>
          <w:szCs w:val="28"/>
          <w:lang w:bidi="ar-SA"/>
        </w:rPr>
        <w:t xml:space="preserve">реализации </w:t>
      </w:r>
      <w:r>
        <w:rPr>
          <w:rFonts w:ascii="Times New Roman" w:eastAsia="Times New Roman" w:hAnsi="Times New Roman" w:cs="Times New Roman"/>
          <w:b/>
          <w:bCs/>
          <w:color w:val="auto"/>
          <w:spacing w:val="2"/>
          <w:sz w:val="28"/>
          <w:szCs w:val="28"/>
          <w:lang w:bidi="ar-SA"/>
        </w:rPr>
        <w:t>Программы и о</w:t>
      </w:r>
      <w:r w:rsidRPr="00413FEC">
        <w:rPr>
          <w:rFonts w:ascii="Times New Roman" w:eastAsia="Times New Roman" w:hAnsi="Times New Roman" w:cs="Times New Roman"/>
          <w:b/>
          <w:bCs/>
          <w:color w:val="auto"/>
          <w:spacing w:val="2"/>
          <w:sz w:val="28"/>
          <w:szCs w:val="28"/>
          <w:lang w:bidi="ar-SA"/>
        </w:rPr>
        <w:t>жидаемые конечные результаты</w:t>
      </w:r>
      <w:r>
        <w:rPr>
          <w:rFonts w:ascii="Times New Roman" w:eastAsia="Times New Roman" w:hAnsi="Times New Roman" w:cs="Times New Roman"/>
          <w:b/>
          <w:bCs/>
          <w:color w:val="auto"/>
          <w:spacing w:val="2"/>
          <w:sz w:val="28"/>
          <w:szCs w:val="28"/>
          <w:lang w:bidi="ar-SA"/>
        </w:rPr>
        <w:t xml:space="preserve"> </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sidRPr="00413FEC">
        <w:rPr>
          <w:rFonts w:ascii="Times New Roman" w:eastAsia="Times New Roman" w:hAnsi="Times New Roman" w:cs="Times New Roman"/>
          <w:color w:val="2D2D2D"/>
          <w:spacing w:val="2"/>
          <w:sz w:val="28"/>
          <w:szCs w:val="28"/>
          <w:lang w:bidi="ar-SA"/>
        </w:rPr>
        <w:br/>
      </w: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 xml:space="preserve">В целях реализации современных комплексных подходов к формированию современной городской среды и решения проблем по благоустройству населенных пунктов </w:t>
      </w:r>
      <w:r>
        <w:rPr>
          <w:rFonts w:ascii="Times New Roman" w:eastAsia="Times New Roman" w:hAnsi="Times New Roman" w:cs="Times New Roman"/>
          <w:color w:val="2D2D2D"/>
          <w:spacing w:val="2"/>
          <w:sz w:val="28"/>
          <w:szCs w:val="28"/>
          <w:lang w:bidi="ar-SA"/>
        </w:rPr>
        <w:t>Зеленчукского муниципального района</w:t>
      </w:r>
      <w:r w:rsidRPr="00413FEC">
        <w:rPr>
          <w:rFonts w:ascii="Times New Roman" w:eastAsia="Times New Roman" w:hAnsi="Times New Roman" w:cs="Times New Roman"/>
          <w:color w:val="2D2D2D"/>
          <w:spacing w:val="2"/>
          <w:sz w:val="28"/>
          <w:szCs w:val="28"/>
          <w:lang w:bidi="ar-SA"/>
        </w:rPr>
        <w:t xml:space="preserve"> необходимо использовать программно-целевой метод. Комплексное решение проблемы благоустройства придомовых территорий и территорий общего пользования, обеспечение их функционального преобразования с учетом современных тенденций и требований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увеличению объема инвестиций, повышению качества и доступности городской среды, в том числе и для маломобильных групп населения.</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 xml:space="preserve">Повышение уровня ответственности жителей за соблюдением надлежащего санитарного состояния придомовых территорий возможно будет осуществить путем вовлечения граждан в реализацию мероприятий </w:t>
      </w:r>
      <w:r>
        <w:rPr>
          <w:rFonts w:ascii="Times New Roman" w:eastAsia="Times New Roman" w:hAnsi="Times New Roman" w:cs="Times New Roman"/>
          <w:color w:val="2D2D2D"/>
          <w:spacing w:val="2"/>
          <w:sz w:val="28"/>
          <w:szCs w:val="28"/>
          <w:lang w:bidi="ar-SA"/>
        </w:rPr>
        <w:t>П</w:t>
      </w:r>
      <w:r w:rsidRPr="00413FEC">
        <w:rPr>
          <w:rFonts w:ascii="Times New Roman" w:eastAsia="Times New Roman" w:hAnsi="Times New Roman" w:cs="Times New Roman"/>
          <w:color w:val="2D2D2D"/>
          <w:spacing w:val="2"/>
          <w:sz w:val="28"/>
          <w:szCs w:val="28"/>
          <w:lang w:bidi="ar-SA"/>
        </w:rPr>
        <w:t>рограммы.</w:t>
      </w:r>
    </w:p>
    <w:p w:rsidR="00020E7D" w:rsidRPr="00FF3420"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FF3420">
        <w:rPr>
          <w:rFonts w:ascii="Times New Roman" w:eastAsia="Times New Roman" w:hAnsi="Times New Roman" w:cs="Times New Roman"/>
          <w:color w:val="2D2D2D"/>
          <w:spacing w:val="2"/>
          <w:sz w:val="28"/>
          <w:szCs w:val="28"/>
          <w:lang w:bidi="ar-SA"/>
        </w:rPr>
        <w:t>Администрация Зеленчукского</w:t>
      </w:r>
      <w:r>
        <w:rPr>
          <w:rFonts w:ascii="Times New Roman" w:eastAsia="Times New Roman" w:hAnsi="Times New Roman" w:cs="Times New Roman"/>
          <w:color w:val="2D2D2D"/>
          <w:spacing w:val="2"/>
          <w:sz w:val="28"/>
          <w:szCs w:val="28"/>
          <w:lang w:bidi="ar-SA"/>
        </w:rPr>
        <w:t xml:space="preserve"> муниципального района</w:t>
      </w:r>
      <w:r w:rsidRPr="00FF3420">
        <w:rPr>
          <w:rFonts w:ascii="Times New Roman" w:eastAsia="Times New Roman" w:hAnsi="Times New Roman" w:cs="Times New Roman"/>
          <w:color w:val="2D2D2D"/>
          <w:spacing w:val="2"/>
          <w:sz w:val="28"/>
          <w:szCs w:val="28"/>
          <w:lang w:bidi="ar-SA"/>
        </w:rPr>
        <w:t xml:space="preserve"> разрабатывает в пределах своей компетентности муниципальные правовые акты, необх</w:t>
      </w:r>
      <w:r>
        <w:rPr>
          <w:rFonts w:ascii="Times New Roman" w:eastAsia="Times New Roman" w:hAnsi="Times New Roman" w:cs="Times New Roman"/>
          <w:color w:val="2D2D2D"/>
          <w:spacing w:val="2"/>
          <w:sz w:val="28"/>
          <w:szCs w:val="28"/>
          <w:lang w:bidi="ar-SA"/>
        </w:rPr>
        <w:t xml:space="preserve">одимые для реализации Программы, проводит анализ, готовит </w:t>
      </w:r>
      <w:r w:rsidRPr="00FF3420">
        <w:rPr>
          <w:rFonts w:ascii="Times New Roman" w:eastAsia="Times New Roman" w:hAnsi="Times New Roman" w:cs="Times New Roman"/>
          <w:color w:val="2D2D2D"/>
          <w:spacing w:val="2"/>
          <w:sz w:val="28"/>
          <w:szCs w:val="28"/>
          <w:lang w:bidi="ar-SA"/>
        </w:rPr>
        <w:t>предложения по рациональному исп</w:t>
      </w:r>
      <w:r>
        <w:rPr>
          <w:rFonts w:ascii="Times New Roman" w:eastAsia="Times New Roman" w:hAnsi="Times New Roman" w:cs="Times New Roman"/>
          <w:color w:val="2D2D2D"/>
          <w:spacing w:val="2"/>
          <w:sz w:val="28"/>
          <w:szCs w:val="28"/>
          <w:lang w:bidi="ar-SA"/>
        </w:rPr>
        <w:t>ользованию финансовых ресурсов П</w:t>
      </w:r>
      <w:r w:rsidRPr="00FF3420">
        <w:rPr>
          <w:rFonts w:ascii="Times New Roman" w:eastAsia="Times New Roman" w:hAnsi="Times New Roman" w:cs="Times New Roman"/>
          <w:color w:val="2D2D2D"/>
          <w:spacing w:val="2"/>
          <w:sz w:val="28"/>
          <w:szCs w:val="28"/>
          <w:lang w:bidi="ar-SA"/>
        </w:rPr>
        <w:t>рог</w:t>
      </w:r>
      <w:r>
        <w:rPr>
          <w:rFonts w:ascii="Times New Roman" w:eastAsia="Times New Roman" w:hAnsi="Times New Roman" w:cs="Times New Roman"/>
          <w:color w:val="2D2D2D"/>
          <w:spacing w:val="2"/>
          <w:sz w:val="28"/>
          <w:szCs w:val="28"/>
          <w:lang w:bidi="ar-SA"/>
        </w:rPr>
        <w:t xml:space="preserve">раммы, </w:t>
      </w:r>
      <w:r w:rsidRPr="00FF3420">
        <w:rPr>
          <w:rFonts w:ascii="Times New Roman" w:eastAsia="Times New Roman" w:hAnsi="Times New Roman" w:cs="Times New Roman"/>
          <w:color w:val="2D2D2D"/>
          <w:spacing w:val="2"/>
          <w:sz w:val="28"/>
          <w:szCs w:val="28"/>
          <w:lang w:bidi="ar-SA"/>
        </w:rPr>
        <w:t>обеспечивает согласованные действия по подготовке и реализации мероприятий</w:t>
      </w:r>
      <w:r>
        <w:rPr>
          <w:rFonts w:ascii="Times New Roman" w:eastAsia="Times New Roman" w:hAnsi="Times New Roman" w:cs="Times New Roman"/>
          <w:color w:val="2D2D2D"/>
          <w:spacing w:val="2"/>
          <w:sz w:val="28"/>
          <w:szCs w:val="28"/>
          <w:lang w:bidi="ar-SA"/>
        </w:rPr>
        <w:t xml:space="preserve"> Программы</w:t>
      </w:r>
      <w:r w:rsidRPr="00FF3420">
        <w:rPr>
          <w:rFonts w:ascii="Times New Roman" w:eastAsia="Times New Roman" w:hAnsi="Times New Roman" w:cs="Times New Roman"/>
          <w:color w:val="2D2D2D"/>
          <w:spacing w:val="2"/>
          <w:sz w:val="28"/>
          <w:szCs w:val="28"/>
          <w:lang w:bidi="ar-SA"/>
        </w:rPr>
        <w:t xml:space="preserve">, целевому и эффективному использованию бюджетных средств, ведению отчетности </w:t>
      </w:r>
      <w:r>
        <w:rPr>
          <w:rFonts w:ascii="Times New Roman" w:eastAsia="Times New Roman" w:hAnsi="Times New Roman" w:cs="Times New Roman"/>
          <w:color w:val="2D2D2D"/>
          <w:spacing w:val="2"/>
          <w:sz w:val="28"/>
          <w:szCs w:val="28"/>
          <w:lang w:bidi="ar-SA"/>
        </w:rPr>
        <w:t>по реализации П</w:t>
      </w:r>
      <w:r w:rsidRPr="00FF3420">
        <w:rPr>
          <w:rFonts w:ascii="Times New Roman" w:eastAsia="Times New Roman" w:hAnsi="Times New Roman" w:cs="Times New Roman"/>
          <w:color w:val="2D2D2D"/>
          <w:spacing w:val="2"/>
          <w:sz w:val="28"/>
          <w:szCs w:val="28"/>
          <w:lang w:bidi="ar-SA"/>
        </w:rPr>
        <w:t xml:space="preserve">рограммы в установленном порядке и в установленные сроки, а также проведению ежегодной оценки эффективности реализации </w:t>
      </w:r>
      <w:r>
        <w:rPr>
          <w:rFonts w:ascii="Times New Roman" w:eastAsia="Times New Roman" w:hAnsi="Times New Roman" w:cs="Times New Roman"/>
          <w:color w:val="2D2D2D"/>
          <w:spacing w:val="2"/>
          <w:sz w:val="28"/>
          <w:szCs w:val="28"/>
          <w:lang w:bidi="ar-SA"/>
        </w:rPr>
        <w:t>П</w:t>
      </w:r>
      <w:r w:rsidRPr="00FF3420">
        <w:rPr>
          <w:rFonts w:ascii="Times New Roman" w:eastAsia="Times New Roman" w:hAnsi="Times New Roman" w:cs="Times New Roman"/>
          <w:color w:val="2D2D2D"/>
          <w:spacing w:val="2"/>
          <w:sz w:val="28"/>
          <w:szCs w:val="28"/>
          <w:lang w:bidi="ar-SA"/>
        </w:rPr>
        <w:t>рограммы в соответствии с установленным порядком.</w:t>
      </w:r>
    </w:p>
    <w:p w:rsidR="00020E7D"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FF3420">
        <w:rPr>
          <w:rFonts w:ascii="Times New Roman" w:eastAsia="Times New Roman" w:hAnsi="Times New Roman" w:cs="Times New Roman"/>
          <w:color w:val="2D2D2D"/>
          <w:spacing w:val="2"/>
          <w:sz w:val="28"/>
          <w:szCs w:val="28"/>
          <w:lang w:bidi="ar-SA"/>
        </w:rPr>
        <w:t xml:space="preserve">Контроль за целевым и эффективным расходованием средств местного </w:t>
      </w:r>
      <w:r>
        <w:rPr>
          <w:rFonts w:ascii="Times New Roman" w:eastAsia="Times New Roman" w:hAnsi="Times New Roman" w:cs="Times New Roman"/>
          <w:color w:val="2D2D2D"/>
          <w:spacing w:val="2"/>
          <w:sz w:val="28"/>
          <w:szCs w:val="28"/>
          <w:lang w:bidi="ar-SA"/>
        </w:rPr>
        <w:t>бюджета осуществляет финансовое управление</w:t>
      </w:r>
      <w:r w:rsidRPr="00FF3420">
        <w:rPr>
          <w:rFonts w:ascii="Times New Roman" w:eastAsia="Times New Roman" w:hAnsi="Times New Roman" w:cs="Times New Roman"/>
          <w:color w:val="2D2D2D"/>
          <w:spacing w:val="2"/>
          <w:sz w:val="28"/>
          <w:szCs w:val="28"/>
          <w:lang w:bidi="ar-SA"/>
        </w:rPr>
        <w:t xml:space="preserve"> администрации Зеленчукского</w:t>
      </w:r>
      <w:r>
        <w:rPr>
          <w:rFonts w:ascii="Times New Roman" w:eastAsia="Times New Roman" w:hAnsi="Times New Roman" w:cs="Times New Roman"/>
          <w:color w:val="2D2D2D"/>
          <w:spacing w:val="2"/>
          <w:sz w:val="28"/>
          <w:szCs w:val="28"/>
          <w:lang w:bidi="ar-SA"/>
        </w:rPr>
        <w:t xml:space="preserve"> муниципального района</w:t>
      </w:r>
      <w:r w:rsidRPr="00FF3420">
        <w:rPr>
          <w:rFonts w:ascii="Times New Roman" w:eastAsia="Times New Roman" w:hAnsi="Times New Roman" w:cs="Times New Roman"/>
          <w:color w:val="2D2D2D"/>
          <w:spacing w:val="2"/>
          <w:sz w:val="28"/>
          <w:szCs w:val="28"/>
          <w:lang w:bidi="ar-SA"/>
        </w:rPr>
        <w:t>.</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 xml:space="preserve">Реализация </w:t>
      </w:r>
      <w:r>
        <w:rPr>
          <w:rFonts w:ascii="Times New Roman" w:eastAsia="Times New Roman" w:hAnsi="Times New Roman" w:cs="Times New Roman"/>
          <w:color w:val="2D2D2D"/>
          <w:spacing w:val="2"/>
          <w:sz w:val="28"/>
          <w:szCs w:val="28"/>
          <w:lang w:bidi="ar-SA"/>
        </w:rPr>
        <w:t>П</w:t>
      </w:r>
      <w:r w:rsidRPr="00413FEC">
        <w:rPr>
          <w:rFonts w:ascii="Times New Roman" w:eastAsia="Times New Roman" w:hAnsi="Times New Roman" w:cs="Times New Roman"/>
          <w:color w:val="2D2D2D"/>
          <w:spacing w:val="2"/>
          <w:sz w:val="28"/>
          <w:szCs w:val="28"/>
          <w:lang w:bidi="ar-SA"/>
        </w:rPr>
        <w:t>рограммы позволит:</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 xml:space="preserve">создать качественную городскую среду в </w:t>
      </w:r>
      <w:r>
        <w:rPr>
          <w:rFonts w:ascii="Times New Roman" w:eastAsia="Times New Roman" w:hAnsi="Times New Roman" w:cs="Times New Roman"/>
          <w:color w:val="2D2D2D"/>
          <w:spacing w:val="2"/>
          <w:sz w:val="28"/>
          <w:szCs w:val="28"/>
          <w:lang w:bidi="ar-SA"/>
        </w:rPr>
        <w:t>населенных пунктах Зеленчукского муниципального района</w:t>
      </w:r>
      <w:r w:rsidRPr="00413FEC">
        <w:rPr>
          <w:rFonts w:ascii="Times New Roman" w:eastAsia="Times New Roman" w:hAnsi="Times New Roman" w:cs="Times New Roman"/>
          <w:color w:val="2D2D2D"/>
          <w:spacing w:val="2"/>
          <w:sz w:val="28"/>
          <w:szCs w:val="28"/>
          <w:lang w:bidi="ar-SA"/>
        </w:rPr>
        <w:t>;</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 xml:space="preserve">увеличить долю благоустроенных дворовых и общественных территорий на территории </w:t>
      </w:r>
      <w:r>
        <w:rPr>
          <w:rFonts w:ascii="Times New Roman" w:eastAsia="Times New Roman" w:hAnsi="Times New Roman" w:cs="Times New Roman"/>
          <w:color w:val="2D2D2D"/>
          <w:spacing w:val="2"/>
          <w:sz w:val="28"/>
          <w:szCs w:val="28"/>
          <w:lang w:bidi="ar-SA"/>
        </w:rPr>
        <w:t>Зеленчукского муниципального района</w:t>
      </w:r>
      <w:r w:rsidRPr="00413FEC">
        <w:rPr>
          <w:rFonts w:ascii="Times New Roman" w:eastAsia="Times New Roman" w:hAnsi="Times New Roman" w:cs="Times New Roman"/>
          <w:color w:val="2D2D2D"/>
          <w:spacing w:val="2"/>
          <w:sz w:val="28"/>
          <w:szCs w:val="28"/>
          <w:lang w:bidi="ar-SA"/>
        </w:rPr>
        <w:t>;</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улучшить условия проживания, повышение комфортности городской среды;</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 xml:space="preserve">улучшить внешний облик населенных пунктов </w:t>
      </w:r>
      <w:r>
        <w:rPr>
          <w:rFonts w:ascii="Times New Roman" w:eastAsia="Times New Roman" w:hAnsi="Times New Roman" w:cs="Times New Roman"/>
          <w:color w:val="2D2D2D"/>
          <w:spacing w:val="2"/>
          <w:sz w:val="28"/>
          <w:szCs w:val="28"/>
          <w:lang w:bidi="ar-SA"/>
        </w:rPr>
        <w:t>Зеленчукского муниципального района</w:t>
      </w:r>
      <w:r w:rsidRPr="00413FEC">
        <w:rPr>
          <w:rFonts w:ascii="Times New Roman" w:eastAsia="Times New Roman" w:hAnsi="Times New Roman" w:cs="Times New Roman"/>
          <w:color w:val="2D2D2D"/>
          <w:spacing w:val="2"/>
          <w:sz w:val="28"/>
          <w:szCs w:val="28"/>
          <w:lang w:bidi="ar-SA"/>
        </w:rPr>
        <w:t>;</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привлечь жителей к участию в решении проблем благоустройства;</w:t>
      </w:r>
    </w:p>
    <w:p w:rsidR="00020E7D" w:rsidRPr="00413FEC" w:rsidRDefault="00020E7D" w:rsidP="00020E7D">
      <w:pPr>
        <w:widowControl/>
        <w:shd w:val="clear" w:color="auto" w:fill="FFFFFF"/>
        <w:spacing w:line="315" w:lineRule="atLeast"/>
        <w:jc w:val="both"/>
        <w:textAlignment w:val="baseline"/>
        <w:rPr>
          <w:rFonts w:ascii="Times New Roman" w:eastAsia="Times New Roman" w:hAnsi="Times New Roman" w:cs="Times New Roman"/>
          <w:color w:val="2D2D2D"/>
          <w:spacing w:val="2"/>
          <w:sz w:val="28"/>
          <w:szCs w:val="28"/>
          <w:lang w:bidi="ar-SA"/>
        </w:rPr>
      </w:pP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t xml:space="preserve">повысить уровень ответственности жителей за соблюдением надлежащего санитарного состояния придомовых территорий путем вовлечения граждан в реализацию мероприятий </w:t>
      </w:r>
      <w:r>
        <w:rPr>
          <w:rFonts w:ascii="Times New Roman" w:eastAsia="Times New Roman" w:hAnsi="Times New Roman" w:cs="Times New Roman"/>
          <w:color w:val="2D2D2D"/>
          <w:spacing w:val="2"/>
          <w:sz w:val="28"/>
          <w:szCs w:val="28"/>
          <w:lang w:bidi="ar-SA"/>
        </w:rPr>
        <w:t>П</w:t>
      </w:r>
      <w:r w:rsidRPr="00413FEC">
        <w:rPr>
          <w:rFonts w:ascii="Times New Roman" w:eastAsia="Times New Roman" w:hAnsi="Times New Roman" w:cs="Times New Roman"/>
          <w:color w:val="2D2D2D"/>
          <w:spacing w:val="2"/>
          <w:sz w:val="28"/>
          <w:szCs w:val="28"/>
          <w:lang w:bidi="ar-SA"/>
        </w:rPr>
        <w:t>рогр</w:t>
      </w:r>
      <w:r>
        <w:rPr>
          <w:rFonts w:ascii="Times New Roman" w:eastAsia="Times New Roman" w:hAnsi="Times New Roman" w:cs="Times New Roman"/>
          <w:color w:val="2D2D2D"/>
          <w:spacing w:val="2"/>
          <w:sz w:val="28"/>
          <w:szCs w:val="28"/>
          <w:lang w:bidi="ar-SA"/>
        </w:rPr>
        <w:t>аммы</w:t>
      </w:r>
      <w:r w:rsidR="0083709D">
        <w:rPr>
          <w:rFonts w:ascii="Times New Roman" w:eastAsia="Times New Roman" w:hAnsi="Times New Roman" w:cs="Times New Roman"/>
          <w:color w:val="2D2D2D"/>
          <w:spacing w:val="2"/>
          <w:sz w:val="28"/>
          <w:szCs w:val="28"/>
          <w:lang w:bidi="ar-SA"/>
        </w:rPr>
        <w:t>.</w:t>
      </w:r>
      <w:r w:rsidR="002D6E3E">
        <w:rPr>
          <w:rFonts w:ascii="Times New Roman" w:eastAsia="Times New Roman" w:hAnsi="Times New Roman" w:cs="Times New Roman"/>
          <w:color w:val="2D2D2D"/>
          <w:spacing w:val="2"/>
          <w:sz w:val="28"/>
          <w:szCs w:val="28"/>
          <w:lang w:bidi="ar-SA"/>
        </w:rPr>
        <w:t>»</w:t>
      </w:r>
      <w:r w:rsidR="0083709D">
        <w:rPr>
          <w:rFonts w:ascii="Times New Roman" w:eastAsia="Times New Roman" w:hAnsi="Times New Roman" w:cs="Times New Roman"/>
          <w:color w:val="2D2D2D"/>
          <w:spacing w:val="2"/>
          <w:sz w:val="28"/>
          <w:szCs w:val="28"/>
          <w:lang w:bidi="ar-SA"/>
        </w:rPr>
        <w:t>;</w:t>
      </w:r>
      <w:r>
        <w:rPr>
          <w:rFonts w:ascii="Times New Roman" w:eastAsia="Times New Roman" w:hAnsi="Times New Roman" w:cs="Times New Roman"/>
          <w:color w:val="2D2D2D"/>
          <w:spacing w:val="2"/>
          <w:sz w:val="28"/>
          <w:szCs w:val="28"/>
          <w:lang w:bidi="ar-SA"/>
        </w:rPr>
        <w:t xml:space="preserve"> </w:t>
      </w:r>
      <w:r w:rsidRPr="00413FEC">
        <w:rPr>
          <w:rFonts w:ascii="Times New Roman" w:eastAsia="Times New Roman" w:hAnsi="Times New Roman" w:cs="Times New Roman"/>
          <w:color w:val="2D2D2D"/>
          <w:spacing w:val="2"/>
          <w:sz w:val="28"/>
          <w:szCs w:val="28"/>
          <w:lang w:bidi="ar-SA"/>
        </w:rPr>
        <w:br/>
      </w:r>
      <w:r w:rsidR="00893F50">
        <w:rPr>
          <w:rFonts w:ascii="Times New Roman" w:eastAsia="Times New Roman" w:hAnsi="Times New Roman" w:cs="Times New Roman"/>
          <w:color w:val="2D2D2D"/>
          <w:spacing w:val="2"/>
          <w:sz w:val="28"/>
          <w:szCs w:val="28"/>
          <w:lang w:bidi="ar-SA"/>
        </w:rPr>
        <w:t xml:space="preserve">    </w:t>
      </w:r>
      <w:r w:rsidR="002D6E3E">
        <w:rPr>
          <w:rFonts w:ascii="Times New Roman" w:eastAsia="Times New Roman" w:hAnsi="Times New Roman" w:cs="Times New Roman"/>
          <w:color w:val="2D2D2D"/>
          <w:spacing w:val="2"/>
          <w:sz w:val="28"/>
          <w:szCs w:val="28"/>
          <w:lang w:bidi="ar-SA"/>
        </w:rPr>
        <w:t xml:space="preserve">б) </w:t>
      </w:r>
      <w:r w:rsidR="00893F50">
        <w:rPr>
          <w:rFonts w:ascii="Times New Roman" w:eastAsia="Times New Roman" w:hAnsi="Times New Roman" w:cs="Times New Roman"/>
          <w:color w:val="2D2D2D"/>
          <w:spacing w:val="2"/>
          <w:sz w:val="28"/>
          <w:szCs w:val="28"/>
          <w:lang w:bidi="ar-SA"/>
        </w:rPr>
        <w:t xml:space="preserve"> приложение 1</w:t>
      </w:r>
      <w:r w:rsidR="002D6E3E" w:rsidRPr="002D6E3E">
        <w:rPr>
          <w:rFonts w:ascii="Times New Roman" w:eastAsia="Times New Roman" w:hAnsi="Times New Roman" w:cs="Times New Roman"/>
          <w:color w:val="2D2D2D"/>
          <w:spacing w:val="2"/>
          <w:sz w:val="28"/>
          <w:szCs w:val="28"/>
          <w:lang w:bidi="ar-SA"/>
        </w:rPr>
        <w:t xml:space="preserve"> к </w:t>
      </w:r>
      <w:r w:rsidR="00893F50">
        <w:rPr>
          <w:rFonts w:ascii="Times New Roman" w:eastAsia="Times New Roman" w:hAnsi="Times New Roman" w:cs="Times New Roman"/>
          <w:color w:val="2D2D2D"/>
          <w:spacing w:val="2"/>
          <w:sz w:val="28"/>
          <w:szCs w:val="28"/>
          <w:lang w:bidi="ar-SA"/>
        </w:rPr>
        <w:t>П</w:t>
      </w:r>
      <w:r w:rsidR="002D6E3E">
        <w:rPr>
          <w:rFonts w:ascii="Times New Roman" w:eastAsia="Times New Roman" w:hAnsi="Times New Roman" w:cs="Times New Roman"/>
          <w:color w:val="2D2D2D"/>
          <w:spacing w:val="2"/>
          <w:sz w:val="28"/>
          <w:szCs w:val="28"/>
          <w:lang w:bidi="ar-SA"/>
        </w:rPr>
        <w:t>рограмме</w:t>
      </w:r>
      <w:r w:rsidR="002D6E3E" w:rsidRPr="002D6E3E">
        <w:rPr>
          <w:rFonts w:ascii="Times New Roman" w:eastAsia="Times New Roman" w:hAnsi="Times New Roman" w:cs="Times New Roman"/>
          <w:color w:val="2D2D2D"/>
          <w:spacing w:val="2"/>
          <w:sz w:val="28"/>
          <w:szCs w:val="28"/>
          <w:lang w:bidi="ar-SA"/>
        </w:rPr>
        <w:t xml:space="preserve"> изложить в следующей редакции:</w:t>
      </w:r>
    </w:p>
    <w:bookmarkEnd w:id="2"/>
    <w:p w:rsidR="002D6E3E" w:rsidRDefault="002D6E3E" w:rsidP="00020E7D">
      <w:pPr>
        <w:pStyle w:val="1"/>
        <w:shd w:val="clear" w:color="auto" w:fill="auto"/>
        <w:tabs>
          <w:tab w:val="left" w:pos="851"/>
        </w:tabs>
        <w:ind w:firstLine="851"/>
        <w:jc w:val="center"/>
      </w:pPr>
    </w:p>
    <w:p w:rsidR="00020E7D" w:rsidRPr="0016463F" w:rsidRDefault="00020E7D" w:rsidP="00020E7D">
      <w:pPr>
        <w:pStyle w:val="1"/>
        <w:shd w:val="clear" w:color="auto" w:fill="auto"/>
        <w:tabs>
          <w:tab w:val="left" w:pos="851"/>
        </w:tabs>
        <w:ind w:firstLine="851"/>
        <w:jc w:val="center"/>
      </w:pPr>
      <w:r>
        <w:lastRenderedPageBreak/>
        <w:t xml:space="preserve">                                        </w:t>
      </w:r>
      <w:r w:rsidR="002D6E3E">
        <w:t xml:space="preserve">                             «</w:t>
      </w:r>
      <w:r w:rsidRPr="00945D52">
        <w:t>Приложение</w:t>
      </w:r>
      <w:r>
        <w:t xml:space="preserve"> 1 </w:t>
      </w:r>
      <w:r>
        <w:rPr>
          <w:szCs w:val="24"/>
          <w:lang w:eastAsia="ru-RU"/>
        </w:rPr>
        <w:t>к  П</w:t>
      </w:r>
      <w:r w:rsidRPr="00945D52">
        <w:rPr>
          <w:szCs w:val="24"/>
          <w:lang w:eastAsia="ru-RU"/>
        </w:rPr>
        <w:t>рограмме</w:t>
      </w:r>
    </w:p>
    <w:p w:rsidR="00020E7D" w:rsidRDefault="00020E7D" w:rsidP="00020E7D">
      <w:pPr>
        <w:pStyle w:val="ConsPlusNormal"/>
        <w:jc w:val="right"/>
        <w:rPr>
          <w:rFonts w:ascii="Times New Roman" w:hAnsi="Times New Roman"/>
          <w:sz w:val="24"/>
          <w:szCs w:val="24"/>
        </w:rPr>
      </w:pPr>
    </w:p>
    <w:p w:rsidR="002D6E3E" w:rsidRDefault="002D6E3E" w:rsidP="00020E7D">
      <w:pPr>
        <w:pStyle w:val="ConsPlusNormal"/>
        <w:jc w:val="right"/>
        <w:rPr>
          <w:rFonts w:ascii="Times New Roman" w:hAnsi="Times New Roman"/>
          <w:sz w:val="24"/>
          <w:szCs w:val="24"/>
        </w:rPr>
      </w:pPr>
    </w:p>
    <w:p w:rsidR="00020E7D" w:rsidRPr="00945D52" w:rsidRDefault="00020E7D" w:rsidP="00020E7D">
      <w:pPr>
        <w:widowControl/>
        <w:jc w:val="center"/>
        <w:rPr>
          <w:rFonts w:ascii="Times New Roman" w:eastAsia="Times New Roman" w:hAnsi="Times New Roman" w:cs="Times New Roman"/>
          <w:b/>
          <w:color w:val="auto"/>
          <w:sz w:val="28"/>
          <w:lang w:bidi="ar-SA"/>
        </w:rPr>
      </w:pPr>
      <w:r w:rsidRPr="00911BD3">
        <w:rPr>
          <w:rFonts w:ascii="Times New Roman" w:eastAsia="Times New Roman" w:hAnsi="Times New Roman" w:cs="Times New Roman"/>
          <w:b/>
          <w:color w:val="auto"/>
          <w:sz w:val="28"/>
          <w:lang w:bidi="ar-SA"/>
        </w:rPr>
        <w:t>Перечень  целевых показателей (индикаторов) Программы</w:t>
      </w:r>
    </w:p>
    <w:p w:rsidR="00020E7D" w:rsidRPr="00A56525" w:rsidRDefault="00020E7D" w:rsidP="00020E7D">
      <w:pPr>
        <w:widowControl/>
        <w:jc w:val="center"/>
        <w:rPr>
          <w:rFonts w:ascii="Times New Roman" w:eastAsia="Times New Roman" w:hAnsi="Times New Roman" w:cs="Times New Roman"/>
          <w:color w:val="auto"/>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3749"/>
        <w:gridCol w:w="1134"/>
        <w:gridCol w:w="851"/>
        <w:gridCol w:w="850"/>
        <w:gridCol w:w="851"/>
        <w:gridCol w:w="850"/>
        <w:gridCol w:w="802"/>
      </w:tblGrid>
      <w:tr w:rsidR="00020E7D" w:rsidRPr="003441CA" w:rsidTr="00020E7D">
        <w:trPr>
          <w:trHeight w:val="184"/>
          <w:jc w:val="center"/>
        </w:trPr>
        <w:tc>
          <w:tcPr>
            <w:tcW w:w="456" w:type="dxa"/>
            <w:vMerge w:val="restart"/>
            <w:tcBorders>
              <w:top w:val="single" w:sz="4" w:space="0" w:color="auto"/>
              <w:left w:val="single" w:sz="4" w:space="0" w:color="auto"/>
              <w:right w:val="single" w:sz="4" w:space="0" w:color="auto"/>
            </w:tcBorders>
            <w:vAlign w:val="center"/>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п/п</w:t>
            </w:r>
          </w:p>
        </w:tc>
        <w:tc>
          <w:tcPr>
            <w:tcW w:w="3749" w:type="dxa"/>
            <w:vMerge w:val="restart"/>
            <w:tcBorders>
              <w:top w:val="single" w:sz="4" w:space="0" w:color="auto"/>
              <w:left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Наименование показателя (индикатора)</w:t>
            </w:r>
          </w:p>
        </w:tc>
        <w:tc>
          <w:tcPr>
            <w:tcW w:w="1134" w:type="dxa"/>
            <w:vMerge w:val="restart"/>
            <w:tcBorders>
              <w:top w:val="single" w:sz="4" w:space="0" w:color="auto"/>
              <w:left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 xml:space="preserve">Едини-ца </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измере-</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ния</w:t>
            </w:r>
          </w:p>
        </w:tc>
        <w:tc>
          <w:tcPr>
            <w:tcW w:w="4204" w:type="dxa"/>
            <w:gridSpan w:val="5"/>
            <w:shd w:val="clear" w:color="auto" w:fill="auto"/>
          </w:tcPr>
          <w:p w:rsidR="00020E7D" w:rsidRPr="003441CA" w:rsidRDefault="00020E7D" w:rsidP="00020E7D">
            <w:pPr>
              <w:widowControl/>
              <w:spacing w:after="200" w:line="276" w:lineRule="auto"/>
              <w:jc w:val="center"/>
              <w:rPr>
                <w:rFonts w:ascii="Times New Roman" w:hAnsi="Times New Roman" w:cs="Times New Roman"/>
                <w:sz w:val="26"/>
                <w:szCs w:val="26"/>
              </w:rPr>
            </w:pPr>
            <w:r w:rsidRPr="003441CA">
              <w:rPr>
                <w:rFonts w:ascii="Times New Roman" w:hAnsi="Times New Roman" w:cs="Times New Roman"/>
                <w:sz w:val="26"/>
                <w:szCs w:val="26"/>
              </w:rPr>
              <w:t>Значения показателей</w:t>
            </w:r>
          </w:p>
        </w:tc>
      </w:tr>
      <w:tr w:rsidR="00020E7D" w:rsidRPr="003441CA" w:rsidTr="00020E7D">
        <w:trPr>
          <w:jc w:val="center"/>
        </w:trPr>
        <w:tc>
          <w:tcPr>
            <w:tcW w:w="456" w:type="dxa"/>
            <w:vMerge/>
            <w:tcBorders>
              <w:left w:val="single" w:sz="4" w:space="0" w:color="auto"/>
              <w:bottom w:val="single" w:sz="4" w:space="0" w:color="auto"/>
              <w:right w:val="single" w:sz="4" w:space="0" w:color="auto"/>
            </w:tcBorders>
            <w:vAlign w:val="center"/>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p>
        </w:tc>
        <w:tc>
          <w:tcPr>
            <w:tcW w:w="3749" w:type="dxa"/>
            <w:vMerge/>
            <w:tcBorders>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p>
        </w:tc>
        <w:tc>
          <w:tcPr>
            <w:tcW w:w="1134" w:type="dxa"/>
            <w:vMerge/>
            <w:tcBorders>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p>
        </w:tc>
        <w:tc>
          <w:tcPr>
            <w:tcW w:w="851"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2018</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2019</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2020</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2021</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год</w:t>
            </w:r>
          </w:p>
        </w:tc>
        <w:tc>
          <w:tcPr>
            <w:tcW w:w="802"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2022</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год</w:t>
            </w:r>
          </w:p>
        </w:tc>
      </w:tr>
      <w:tr w:rsidR="00020E7D" w:rsidRPr="003441CA" w:rsidTr="00020E7D">
        <w:trPr>
          <w:jc w:val="center"/>
        </w:trPr>
        <w:tc>
          <w:tcPr>
            <w:tcW w:w="456"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w:t>
            </w:r>
          </w:p>
        </w:tc>
        <w:tc>
          <w:tcPr>
            <w:tcW w:w="3749"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3</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4</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5</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6</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7</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8</w:t>
            </w:r>
          </w:p>
        </w:tc>
      </w:tr>
      <w:tr w:rsidR="00020E7D" w:rsidRPr="003441CA" w:rsidTr="00020E7D">
        <w:trPr>
          <w:trHeight w:val="744"/>
          <w:jc w:val="center"/>
        </w:trPr>
        <w:tc>
          <w:tcPr>
            <w:tcW w:w="456"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w:t>
            </w:r>
          </w:p>
        </w:tc>
        <w:tc>
          <w:tcPr>
            <w:tcW w:w="3749"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both"/>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Количество и площадь благоустроенных дворовых территорий многоквартирных домов, подлежащих благоуст</w:t>
            </w:r>
            <w:r>
              <w:rPr>
                <w:rFonts w:ascii="Times New Roman" w:eastAsia="Times New Roman" w:hAnsi="Times New Roman" w:cs="Times New Roman"/>
                <w:color w:val="auto"/>
                <w:sz w:val="26"/>
                <w:szCs w:val="26"/>
                <w:lang w:bidi="ar-SA"/>
              </w:rPr>
              <w:t>-</w:t>
            </w:r>
            <w:r w:rsidRPr="003441CA">
              <w:rPr>
                <w:rFonts w:ascii="Times New Roman" w:eastAsia="Times New Roman" w:hAnsi="Times New Roman" w:cs="Times New Roman"/>
                <w:color w:val="auto"/>
                <w:sz w:val="26"/>
                <w:szCs w:val="26"/>
                <w:lang w:bidi="ar-SA"/>
              </w:rPr>
              <w:t>ройству до 2022</w:t>
            </w:r>
            <w:r>
              <w:rPr>
                <w:rFonts w:ascii="Times New Roman" w:eastAsia="Times New Roman" w:hAnsi="Times New Roman" w:cs="Times New Roman"/>
                <w:color w:val="auto"/>
                <w:sz w:val="26"/>
                <w:szCs w:val="26"/>
                <w:lang w:bidi="ar-SA"/>
              </w:rPr>
              <w:t xml:space="preserve"> года (в  отчетном году) - 20 единиц (4 единицы в год)</w:t>
            </w:r>
          </w:p>
        </w:tc>
        <w:tc>
          <w:tcPr>
            <w:tcW w:w="1134"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ед.</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4</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4</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4</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4</w:t>
            </w:r>
          </w:p>
        </w:tc>
      </w:tr>
      <w:tr w:rsidR="00020E7D" w:rsidRPr="003441CA" w:rsidTr="00020E7D">
        <w:trPr>
          <w:jc w:val="center"/>
        </w:trPr>
        <w:tc>
          <w:tcPr>
            <w:tcW w:w="456"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w:t>
            </w:r>
          </w:p>
        </w:tc>
        <w:tc>
          <w:tcPr>
            <w:tcW w:w="3749"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both"/>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Доля благоустроенных дворовых территорий многоквартирных домов, подлежащих благоустройству в отчетном году</w:t>
            </w:r>
            <w:r>
              <w:rPr>
                <w:rFonts w:ascii="Times New Roman" w:eastAsia="Times New Roman" w:hAnsi="Times New Roman" w:cs="Times New Roman"/>
                <w:color w:val="auto"/>
                <w:sz w:val="26"/>
                <w:szCs w:val="26"/>
                <w:lang w:bidi="ar-SA"/>
              </w:rPr>
              <w:t>,</w:t>
            </w:r>
            <w:r w:rsidRPr="003441CA">
              <w:rPr>
                <w:rFonts w:ascii="Times New Roman" w:eastAsia="Times New Roman" w:hAnsi="Times New Roman" w:cs="Times New Roman"/>
                <w:color w:val="auto"/>
                <w:sz w:val="26"/>
                <w:szCs w:val="26"/>
                <w:lang w:bidi="ar-SA"/>
              </w:rPr>
              <w:t xml:space="preserve"> от общего количества дворовых террито</w:t>
            </w:r>
            <w:r>
              <w:rPr>
                <w:rFonts w:ascii="Times New Roman" w:eastAsia="Times New Roman" w:hAnsi="Times New Roman" w:cs="Times New Roman"/>
                <w:color w:val="auto"/>
                <w:sz w:val="26"/>
                <w:szCs w:val="26"/>
                <w:lang w:bidi="ar-SA"/>
              </w:rPr>
              <w:t>-</w:t>
            </w:r>
            <w:r w:rsidRPr="003441CA">
              <w:rPr>
                <w:rFonts w:ascii="Times New Roman" w:eastAsia="Times New Roman" w:hAnsi="Times New Roman" w:cs="Times New Roman"/>
                <w:color w:val="auto"/>
                <w:sz w:val="26"/>
                <w:szCs w:val="26"/>
                <w:lang w:bidi="ar-SA"/>
              </w:rPr>
              <w:t>рий</w:t>
            </w:r>
            <w:r>
              <w:rPr>
                <w:rFonts w:ascii="Times New Roman" w:eastAsia="Times New Roman" w:hAnsi="Times New Roman" w:cs="Times New Roman"/>
                <w:color w:val="auto"/>
                <w:sz w:val="26"/>
                <w:szCs w:val="26"/>
                <w:lang w:bidi="ar-SA"/>
              </w:rPr>
              <w:t>,</w:t>
            </w:r>
            <w:r w:rsidRPr="003441CA">
              <w:rPr>
                <w:rFonts w:ascii="Times New Roman" w:eastAsia="Times New Roman" w:hAnsi="Times New Roman" w:cs="Times New Roman"/>
                <w:color w:val="auto"/>
                <w:sz w:val="26"/>
                <w:szCs w:val="26"/>
                <w:lang w:bidi="ar-SA"/>
              </w:rPr>
              <w:t xml:space="preserve"> нуждающихся в благоустройстве до 2022 года</w:t>
            </w:r>
          </w:p>
        </w:tc>
        <w:tc>
          <w:tcPr>
            <w:tcW w:w="1134"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20</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60</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80</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100</w:t>
            </w:r>
          </w:p>
        </w:tc>
      </w:tr>
      <w:tr w:rsidR="00020E7D" w:rsidRPr="003441CA" w:rsidTr="00020E7D">
        <w:trPr>
          <w:jc w:val="center"/>
        </w:trPr>
        <w:tc>
          <w:tcPr>
            <w:tcW w:w="456"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3.</w:t>
            </w:r>
          </w:p>
        </w:tc>
        <w:tc>
          <w:tcPr>
            <w:tcW w:w="3749"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both"/>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 xml:space="preserve">Количество реализованных проектов благоустройства общественных территорий, подлежащих благоустройству до 2022 года </w:t>
            </w:r>
          </w:p>
        </w:tc>
        <w:tc>
          <w:tcPr>
            <w:tcW w:w="1134"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ед.</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9</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tc>
      </w:tr>
      <w:tr w:rsidR="00020E7D" w:rsidRPr="003441CA" w:rsidTr="00020E7D">
        <w:trPr>
          <w:trHeight w:val="1619"/>
          <w:jc w:val="center"/>
        </w:trPr>
        <w:tc>
          <w:tcPr>
            <w:tcW w:w="456"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4.</w:t>
            </w:r>
          </w:p>
        </w:tc>
        <w:tc>
          <w:tcPr>
            <w:tcW w:w="3749"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both"/>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Доля площади благоустроен</w:t>
            </w:r>
            <w:r>
              <w:rPr>
                <w:rFonts w:ascii="Times New Roman" w:eastAsia="Times New Roman" w:hAnsi="Times New Roman" w:cs="Times New Roman"/>
                <w:color w:val="auto"/>
                <w:sz w:val="26"/>
                <w:szCs w:val="26"/>
                <w:lang w:bidi="ar-SA"/>
              </w:rPr>
              <w:t>-</w:t>
            </w:r>
            <w:r w:rsidRPr="003441CA">
              <w:rPr>
                <w:rFonts w:ascii="Times New Roman" w:eastAsia="Times New Roman" w:hAnsi="Times New Roman" w:cs="Times New Roman"/>
                <w:color w:val="auto"/>
                <w:sz w:val="26"/>
                <w:szCs w:val="26"/>
                <w:lang w:bidi="ar-SA"/>
              </w:rPr>
              <w:t>ных общественных территорий к общей площади обществен</w:t>
            </w:r>
            <w:r>
              <w:rPr>
                <w:rFonts w:ascii="Times New Roman" w:eastAsia="Times New Roman" w:hAnsi="Times New Roman" w:cs="Times New Roman"/>
                <w:color w:val="auto"/>
                <w:sz w:val="26"/>
                <w:szCs w:val="26"/>
                <w:lang w:bidi="ar-SA"/>
              </w:rPr>
              <w:t>-</w:t>
            </w:r>
            <w:r w:rsidRPr="003441CA">
              <w:rPr>
                <w:rFonts w:ascii="Times New Roman" w:eastAsia="Times New Roman" w:hAnsi="Times New Roman" w:cs="Times New Roman"/>
                <w:color w:val="auto"/>
                <w:sz w:val="26"/>
                <w:szCs w:val="26"/>
                <w:lang w:bidi="ar-SA"/>
              </w:rPr>
              <w:t>ных территорий</w:t>
            </w:r>
            <w:r>
              <w:rPr>
                <w:rFonts w:ascii="Times New Roman" w:eastAsia="Times New Roman" w:hAnsi="Times New Roman" w:cs="Times New Roman"/>
                <w:color w:val="auto"/>
                <w:sz w:val="26"/>
                <w:szCs w:val="26"/>
                <w:lang w:bidi="ar-SA"/>
              </w:rPr>
              <w:t xml:space="preserve"> </w:t>
            </w:r>
            <w:r w:rsidRPr="003441CA">
              <w:rPr>
                <w:rFonts w:ascii="Times New Roman" w:eastAsia="Times New Roman" w:hAnsi="Times New Roman" w:cs="Times New Roman"/>
                <w:color w:val="auto"/>
                <w:sz w:val="26"/>
                <w:szCs w:val="26"/>
                <w:lang w:bidi="ar-SA"/>
              </w:rPr>
              <w:t>муниципаль</w:t>
            </w:r>
            <w:r>
              <w:rPr>
                <w:rFonts w:ascii="Times New Roman" w:eastAsia="Times New Roman" w:hAnsi="Times New Roman" w:cs="Times New Roman"/>
                <w:color w:val="auto"/>
                <w:sz w:val="26"/>
                <w:szCs w:val="26"/>
                <w:lang w:bidi="ar-SA"/>
              </w:rPr>
              <w:t xml:space="preserve">-ного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5,2</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15,6</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20,8</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26</w:t>
            </w:r>
          </w:p>
        </w:tc>
      </w:tr>
      <w:tr w:rsidR="00020E7D" w:rsidRPr="003441CA" w:rsidTr="00020E7D">
        <w:trPr>
          <w:jc w:val="center"/>
        </w:trPr>
        <w:tc>
          <w:tcPr>
            <w:tcW w:w="456"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5.</w:t>
            </w:r>
          </w:p>
        </w:tc>
        <w:tc>
          <w:tcPr>
            <w:tcW w:w="3749"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both"/>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Доля финансового участия заинтересованных лиц в выполнении дополнительного перечня работ по благоуст</w:t>
            </w:r>
            <w:r>
              <w:rPr>
                <w:rFonts w:ascii="Times New Roman" w:eastAsia="Times New Roman" w:hAnsi="Times New Roman" w:cs="Times New Roman"/>
                <w:color w:val="auto"/>
                <w:sz w:val="26"/>
                <w:szCs w:val="26"/>
                <w:lang w:bidi="ar-SA"/>
              </w:rPr>
              <w:t xml:space="preserve">-ройству дворовых территорий </w:t>
            </w:r>
          </w:p>
        </w:tc>
        <w:tc>
          <w:tcPr>
            <w:tcW w:w="1134"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p w:rsidR="00020E7D" w:rsidRPr="003441CA" w:rsidRDefault="00020E7D" w:rsidP="00020E7D">
            <w:pPr>
              <w:widowControl/>
              <w:jc w:val="center"/>
              <w:rPr>
                <w:rFonts w:ascii="Times New Roman" w:eastAsia="Times New Roman" w:hAnsi="Times New Roman" w:cs="Times New Roman"/>
                <w:color w:val="auto"/>
                <w:sz w:val="26"/>
                <w:szCs w:val="26"/>
                <w:lang w:bidi="ar-SA"/>
              </w:rPr>
            </w:pP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w:t>
            </w:r>
          </w:p>
        </w:tc>
      </w:tr>
      <w:tr w:rsidR="00020E7D" w:rsidRPr="003441CA" w:rsidTr="00020E7D">
        <w:trPr>
          <w:jc w:val="center"/>
        </w:trPr>
        <w:tc>
          <w:tcPr>
            <w:tcW w:w="456"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6.</w:t>
            </w:r>
          </w:p>
        </w:tc>
        <w:tc>
          <w:tcPr>
            <w:tcW w:w="3749"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both"/>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Доля трудового участия заинтересованных лиц в выполнении дополнительного перечня работ по благоуст</w:t>
            </w:r>
            <w:r>
              <w:rPr>
                <w:rFonts w:ascii="Times New Roman" w:eastAsia="Times New Roman" w:hAnsi="Times New Roman" w:cs="Times New Roman"/>
                <w:color w:val="auto"/>
                <w:sz w:val="26"/>
                <w:szCs w:val="26"/>
                <w:lang w:bidi="ar-SA"/>
              </w:rPr>
              <w:t>-</w:t>
            </w:r>
            <w:r w:rsidRPr="003441CA">
              <w:rPr>
                <w:rFonts w:ascii="Times New Roman" w:eastAsia="Times New Roman" w:hAnsi="Times New Roman" w:cs="Times New Roman"/>
                <w:color w:val="auto"/>
                <w:sz w:val="26"/>
                <w:szCs w:val="26"/>
                <w:lang w:bidi="ar-SA"/>
              </w:rPr>
              <w:t>р</w:t>
            </w:r>
            <w:r>
              <w:rPr>
                <w:rFonts w:ascii="Times New Roman" w:eastAsia="Times New Roman" w:hAnsi="Times New Roman" w:cs="Times New Roman"/>
                <w:color w:val="auto"/>
                <w:sz w:val="26"/>
                <w:szCs w:val="26"/>
                <w:lang w:bidi="ar-SA"/>
              </w:rPr>
              <w:t xml:space="preserve">ойству дворовых территорий </w:t>
            </w:r>
          </w:p>
        </w:tc>
        <w:tc>
          <w:tcPr>
            <w:tcW w:w="1134" w:type="dxa"/>
            <w:tcBorders>
              <w:top w:val="single" w:sz="4" w:space="0" w:color="auto"/>
              <w:left w:val="single" w:sz="4" w:space="0" w:color="auto"/>
              <w:bottom w:val="single" w:sz="4" w:space="0" w:color="auto"/>
              <w:right w:val="single" w:sz="4" w:space="0" w:color="auto"/>
            </w:tcBorders>
            <w:hideMark/>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10</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10</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10</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3441CA">
              <w:rPr>
                <w:rFonts w:ascii="Times New Roman" w:eastAsia="Times New Roman" w:hAnsi="Times New Roman" w:cs="Times New Roman"/>
                <w:color w:val="auto"/>
                <w:sz w:val="26"/>
                <w:szCs w:val="26"/>
                <w:lang w:bidi="ar-SA"/>
              </w:rPr>
              <w:t>10</w:t>
            </w:r>
          </w:p>
        </w:tc>
      </w:tr>
      <w:tr w:rsidR="00020E7D" w:rsidRPr="003441CA" w:rsidTr="00020E7D">
        <w:trPr>
          <w:jc w:val="center"/>
        </w:trPr>
        <w:tc>
          <w:tcPr>
            <w:tcW w:w="456"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ind w:left="-79" w:right="-112"/>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7.</w:t>
            </w:r>
          </w:p>
        </w:tc>
        <w:tc>
          <w:tcPr>
            <w:tcW w:w="3749"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rPr>
                <w:rFonts w:ascii="Times New Roman" w:eastAsia="Times New Roman" w:hAnsi="Times New Roman" w:cs="Times New Roman"/>
                <w:color w:val="auto"/>
                <w:sz w:val="26"/>
                <w:szCs w:val="26"/>
                <w:lang w:bidi="ar-SA"/>
              </w:rPr>
            </w:pPr>
            <w:r w:rsidRPr="000F3B89">
              <w:rPr>
                <w:rFonts w:ascii="Times New Roman" w:eastAsia="Times New Roman" w:hAnsi="Times New Roman" w:cs="Times New Roman"/>
                <w:color w:val="auto"/>
                <w:sz w:val="26"/>
                <w:szCs w:val="26"/>
                <w:lang w:bidi="ar-SA"/>
              </w:rPr>
              <w:t xml:space="preserve">Доля комплексного благоустройства дворовых и общественных территорий подлежащих благоустройству в </w:t>
            </w:r>
            <w:r w:rsidRPr="000F3B89">
              <w:rPr>
                <w:rFonts w:ascii="Times New Roman" w:eastAsia="Times New Roman" w:hAnsi="Times New Roman" w:cs="Times New Roman"/>
                <w:color w:val="auto"/>
                <w:sz w:val="26"/>
                <w:szCs w:val="26"/>
                <w:lang w:bidi="ar-SA"/>
              </w:rPr>
              <w:lastRenderedPageBreak/>
              <w:t>отчетном году с учетом необходимости обеспечения физической, пространственной и информационной доступности для инвалидов и других маломоб</w:t>
            </w:r>
            <w:r>
              <w:rPr>
                <w:rFonts w:ascii="Times New Roman" w:eastAsia="Times New Roman" w:hAnsi="Times New Roman" w:cs="Times New Roman"/>
                <w:color w:val="auto"/>
                <w:sz w:val="26"/>
                <w:szCs w:val="26"/>
                <w:lang w:bidi="ar-SA"/>
              </w:rPr>
              <w:t xml:space="preserve">ильных групп населения  </w:t>
            </w:r>
          </w:p>
        </w:tc>
        <w:tc>
          <w:tcPr>
            <w:tcW w:w="1134"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sidRPr="000F3B89">
              <w:rPr>
                <w:rFonts w:ascii="Times New Roman" w:eastAsia="Times New Roman" w:hAnsi="Times New Roman" w:cs="Times New Roman"/>
                <w:color w:val="auto"/>
                <w:sz w:val="26"/>
                <w:szCs w:val="26"/>
                <w:lang w:bidi="ar-SA"/>
              </w:rPr>
              <w:lastRenderedPageBreak/>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100</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w:t>
            </w:r>
          </w:p>
        </w:tc>
        <w:tc>
          <w:tcPr>
            <w:tcW w:w="851"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100</w:t>
            </w:r>
          </w:p>
        </w:tc>
        <w:tc>
          <w:tcPr>
            <w:tcW w:w="850"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100</w:t>
            </w:r>
          </w:p>
        </w:tc>
        <w:tc>
          <w:tcPr>
            <w:tcW w:w="802" w:type="dxa"/>
            <w:tcBorders>
              <w:top w:val="single" w:sz="4" w:space="0" w:color="auto"/>
              <w:left w:val="single" w:sz="4" w:space="0" w:color="auto"/>
              <w:bottom w:val="single" w:sz="4" w:space="0" w:color="auto"/>
              <w:right w:val="single" w:sz="4" w:space="0" w:color="auto"/>
            </w:tcBorders>
          </w:tcPr>
          <w:p w:rsidR="00020E7D" w:rsidRPr="003441CA" w:rsidRDefault="00020E7D" w:rsidP="00020E7D">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100</w:t>
            </w:r>
          </w:p>
        </w:tc>
      </w:tr>
    </w:tbl>
    <w:p w:rsidR="00893F50" w:rsidRDefault="00893F50" w:rsidP="00020E7D">
      <w:pPr>
        <w:pStyle w:val="1"/>
        <w:shd w:val="clear" w:color="auto" w:fill="auto"/>
        <w:tabs>
          <w:tab w:val="left" w:pos="851"/>
        </w:tabs>
        <w:rPr>
          <w:b/>
          <w:color w:val="000000"/>
          <w:sz w:val="24"/>
          <w:szCs w:val="24"/>
          <w:lang w:eastAsia="zh-CN" w:bidi="ru-RU"/>
        </w:rPr>
      </w:pPr>
    </w:p>
    <w:p w:rsidR="00020E7D" w:rsidRDefault="00893F50" w:rsidP="00020E7D">
      <w:pPr>
        <w:pStyle w:val="1"/>
        <w:shd w:val="clear" w:color="auto" w:fill="auto"/>
        <w:tabs>
          <w:tab w:val="left" w:pos="851"/>
        </w:tabs>
        <w:rPr>
          <w:color w:val="000000"/>
          <w:szCs w:val="24"/>
          <w:lang w:eastAsia="zh-CN" w:bidi="ru-RU"/>
        </w:rPr>
      </w:pPr>
      <w:r>
        <w:rPr>
          <w:color w:val="000000"/>
          <w:szCs w:val="24"/>
          <w:lang w:eastAsia="zh-CN" w:bidi="ru-RU"/>
        </w:rPr>
        <w:t xml:space="preserve">  </w:t>
      </w:r>
      <w:r w:rsidRPr="00893F50">
        <w:rPr>
          <w:color w:val="000000"/>
          <w:szCs w:val="24"/>
          <w:lang w:eastAsia="zh-CN" w:bidi="ru-RU"/>
        </w:rPr>
        <w:t xml:space="preserve">в) </w:t>
      </w:r>
      <w:r>
        <w:rPr>
          <w:color w:val="000000"/>
          <w:szCs w:val="24"/>
          <w:lang w:eastAsia="zh-CN" w:bidi="ru-RU"/>
        </w:rPr>
        <w:t xml:space="preserve"> приложение 2 к Программе </w:t>
      </w:r>
      <w:r w:rsidRPr="00893F50">
        <w:rPr>
          <w:color w:val="000000"/>
          <w:szCs w:val="24"/>
          <w:lang w:eastAsia="zh-CN" w:bidi="ru-RU"/>
        </w:rPr>
        <w:t xml:space="preserve"> изложить в следующей редакции:</w:t>
      </w:r>
    </w:p>
    <w:p w:rsidR="00893F50" w:rsidRPr="00893F50" w:rsidRDefault="00893F50" w:rsidP="00020E7D">
      <w:pPr>
        <w:pStyle w:val="1"/>
        <w:shd w:val="clear" w:color="auto" w:fill="auto"/>
        <w:tabs>
          <w:tab w:val="left" w:pos="851"/>
        </w:tabs>
        <w:rPr>
          <w:color w:val="000000"/>
          <w:szCs w:val="24"/>
          <w:lang w:eastAsia="zh-CN" w:bidi="ru-RU"/>
        </w:rPr>
      </w:pPr>
    </w:p>
    <w:p w:rsidR="00020E7D" w:rsidRPr="00F23FC0" w:rsidRDefault="00020E7D" w:rsidP="002D6E3E">
      <w:pPr>
        <w:pStyle w:val="1"/>
        <w:shd w:val="clear" w:color="auto" w:fill="auto"/>
        <w:tabs>
          <w:tab w:val="left" w:pos="851"/>
        </w:tabs>
      </w:pPr>
      <w:r>
        <w:rPr>
          <w:b/>
          <w:color w:val="000000"/>
          <w:sz w:val="24"/>
          <w:szCs w:val="24"/>
          <w:lang w:eastAsia="zh-CN" w:bidi="ru-RU"/>
        </w:rPr>
        <w:t xml:space="preserve">  </w:t>
      </w:r>
      <w:r w:rsidR="002D6E3E">
        <w:rPr>
          <w:b/>
          <w:color w:val="000000"/>
          <w:sz w:val="24"/>
          <w:szCs w:val="24"/>
          <w:lang w:eastAsia="zh-CN" w:bidi="ru-RU"/>
        </w:rPr>
        <w:t xml:space="preserve">                                                                                               </w:t>
      </w:r>
      <w:r w:rsidR="002D6E3E">
        <w:t>«</w:t>
      </w:r>
      <w:r w:rsidRPr="00945D52">
        <w:t>Приложение</w:t>
      </w:r>
      <w:r>
        <w:t xml:space="preserve"> 2 к П</w:t>
      </w:r>
      <w:r w:rsidRPr="00945D52">
        <w:rPr>
          <w:szCs w:val="24"/>
          <w:lang w:eastAsia="ru-RU"/>
        </w:rPr>
        <w:t>рограмме</w:t>
      </w:r>
    </w:p>
    <w:p w:rsidR="00020E7D" w:rsidRDefault="00020E7D" w:rsidP="00020E7D">
      <w:pPr>
        <w:shd w:val="clear" w:color="auto" w:fill="FFFFFF"/>
        <w:tabs>
          <w:tab w:val="left" w:pos="0"/>
        </w:tabs>
        <w:suppressAutoHyphens/>
        <w:spacing w:line="270" w:lineRule="atLeast"/>
        <w:ind w:firstLine="720"/>
        <w:jc w:val="center"/>
        <w:rPr>
          <w:rFonts w:ascii="Times New Roman" w:eastAsia="Times New Roman" w:hAnsi="Times New Roman" w:cs="Times New Roman"/>
          <w:b/>
          <w:lang w:eastAsia="zh-CN"/>
        </w:rPr>
      </w:pPr>
    </w:p>
    <w:p w:rsidR="00020E7D" w:rsidRPr="00AF1EC2" w:rsidRDefault="00020E7D" w:rsidP="00020E7D">
      <w:pPr>
        <w:shd w:val="clear" w:color="auto" w:fill="FFFFFF"/>
        <w:tabs>
          <w:tab w:val="left" w:pos="0"/>
        </w:tabs>
        <w:suppressAutoHyphens/>
        <w:spacing w:line="270" w:lineRule="atLeast"/>
        <w:ind w:firstLine="720"/>
        <w:jc w:val="center"/>
        <w:rPr>
          <w:rFonts w:ascii="Helvetica" w:eastAsia="Times New Roman" w:hAnsi="Helvetica" w:cs="Helvetica"/>
          <w:color w:val="333333"/>
          <w:sz w:val="22"/>
          <w:szCs w:val="20"/>
        </w:rPr>
      </w:pPr>
      <w:r w:rsidRPr="00AF1EC2">
        <w:rPr>
          <w:rFonts w:ascii="Times New Roman" w:eastAsia="Times New Roman" w:hAnsi="Times New Roman" w:cs="Times New Roman"/>
          <w:b/>
          <w:sz w:val="28"/>
          <w:lang w:eastAsia="zh-CN"/>
        </w:rPr>
        <w:t xml:space="preserve">Перечень мероприятий </w:t>
      </w:r>
    </w:p>
    <w:p w:rsidR="00020E7D" w:rsidRPr="00AF1EC2" w:rsidRDefault="00020E7D" w:rsidP="00020E7D">
      <w:pPr>
        <w:shd w:val="clear" w:color="auto" w:fill="FFFFFF"/>
        <w:tabs>
          <w:tab w:val="left" w:pos="187"/>
        </w:tabs>
        <w:suppressAutoHyphens/>
        <w:spacing w:line="274" w:lineRule="exact"/>
        <w:ind w:firstLine="720"/>
        <w:jc w:val="center"/>
        <w:rPr>
          <w:rFonts w:ascii="Helvetica" w:eastAsia="Times New Roman" w:hAnsi="Helvetica" w:cs="Helvetica"/>
          <w:color w:val="333333"/>
          <w:sz w:val="22"/>
          <w:szCs w:val="20"/>
        </w:rPr>
      </w:pPr>
      <w:r>
        <w:rPr>
          <w:rFonts w:ascii="Times New Roman" w:eastAsia="Times New Roman" w:hAnsi="Times New Roman" w:cs="Times New Roman"/>
          <w:b/>
          <w:bCs/>
          <w:sz w:val="28"/>
        </w:rPr>
        <w:t xml:space="preserve">муниципальной </w:t>
      </w:r>
      <w:r w:rsidRPr="006D557A">
        <w:rPr>
          <w:rFonts w:ascii="Times New Roman" w:eastAsia="Times New Roman" w:hAnsi="Times New Roman" w:cs="Times New Roman"/>
          <w:b/>
          <w:bCs/>
          <w:sz w:val="28"/>
        </w:rPr>
        <w:t>программы</w:t>
      </w:r>
      <w:r>
        <w:rPr>
          <w:rFonts w:ascii="Times New Roman" w:eastAsia="Times New Roman" w:hAnsi="Times New Roman" w:cs="Times New Roman"/>
          <w:b/>
          <w:bCs/>
          <w:sz w:val="28"/>
        </w:rPr>
        <w:t xml:space="preserve"> </w:t>
      </w:r>
      <w:r w:rsidRPr="00AF1EC2">
        <w:rPr>
          <w:rFonts w:ascii="Times New Roman" w:eastAsia="Times New Roman" w:hAnsi="Times New Roman" w:cs="Times New Roman"/>
          <w:b/>
          <w:bCs/>
          <w:sz w:val="28"/>
        </w:rPr>
        <w:t xml:space="preserve">«Формирование современной городской среды </w:t>
      </w:r>
      <w:r>
        <w:rPr>
          <w:rFonts w:ascii="Times New Roman" w:eastAsia="Times New Roman" w:hAnsi="Times New Roman" w:cs="Times New Roman"/>
          <w:b/>
          <w:bCs/>
          <w:sz w:val="28"/>
        </w:rPr>
        <w:t xml:space="preserve">на территории </w:t>
      </w:r>
      <w:r w:rsidRPr="00AF1EC2">
        <w:rPr>
          <w:rFonts w:ascii="Times New Roman" w:eastAsia="Times New Roman" w:hAnsi="Times New Roman" w:cs="Times New Roman"/>
          <w:b/>
          <w:bCs/>
          <w:sz w:val="28"/>
        </w:rPr>
        <w:t>Зеленчукского</w:t>
      </w:r>
      <w:r>
        <w:rPr>
          <w:rFonts w:ascii="Times New Roman" w:eastAsia="Times New Roman" w:hAnsi="Times New Roman" w:cs="Times New Roman"/>
          <w:b/>
          <w:bCs/>
          <w:sz w:val="28"/>
        </w:rPr>
        <w:t xml:space="preserve"> муниципального района</w:t>
      </w:r>
      <w:r w:rsidR="00893F50">
        <w:rPr>
          <w:rFonts w:ascii="Times New Roman" w:eastAsia="Times New Roman" w:hAnsi="Times New Roman" w:cs="Times New Roman"/>
          <w:b/>
          <w:bCs/>
          <w:sz w:val="28"/>
        </w:rPr>
        <w:t xml:space="preserve"> на 2018-2022 годы</w:t>
      </w:r>
      <w:r w:rsidRPr="00AF1EC2">
        <w:rPr>
          <w:rFonts w:ascii="Times New Roman" w:eastAsia="Times New Roman" w:hAnsi="Times New Roman" w:cs="Times New Roman"/>
          <w:b/>
          <w:bCs/>
          <w:sz w:val="28"/>
        </w:rPr>
        <w:t xml:space="preserve">» </w:t>
      </w:r>
    </w:p>
    <w:p w:rsidR="00020E7D" w:rsidRPr="00A32E1E" w:rsidRDefault="00020E7D" w:rsidP="00020E7D">
      <w:pPr>
        <w:shd w:val="clear" w:color="auto" w:fill="FFFFFF"/>
        <w:tabs>
          <w:tab w:val="left" w:pos="187"/>
        </w:tabs>
        <w:suppressAutoHyphens/>
        <w:spacing w:line="274" w:lineRule="exact"/>
        <w:ind w:firstLine="720"/>
        <w:jc w:val="center"/>
        <w:rPr>
          <w:rFonts w:ascii="Helvetica" w:eastAsia="Times New Roman" w:hAnsi="Helvetica" w:cs="Helvetica"/>
          <w:color w:val="333333"/>
          <w:sz w:val="20"/>
          <w:szCs w:val="20"/>
        </w:rPr>
      </w:pPr>
      <w:r w:rsidRPr="00A32E1E">
        <w:rPr>
          <w:rFonts w:ascii="Times New Roman" w:eastAsia="Times New Roman" w:hAnsi="Times New Roman" w:cs="Times New Roman"/>
          <w:b/>
          <w:bCs/>
        </w:rPr>
        <w:t> </w:t>
      </w:r>
    </w:p>
    <w:tbl>
      <w:tblPr>
        <w:tblW w:w="10705" w:type="dxa"/>
        <w:tblInd w:w="-601" w:type="dxa"/>
        <w:tblLayout w:type="fixed"/>
        <w:tblLook w:val="04A0" w:firstRow="1" w:lastRow="0" w:firstColumn="1" w:lastColumn="0" w:noHBand="0" w:noVBand="1"/>
      </w:tblPr>
      <w:tblGrid>
        <w:gridCol w:w="394"/>
        <w:gridCol w:w="1733"/>
        <w:gridCol w:w="120"/>
        <w:gridCol w:w="993"/>
        <w:gridCol w:w="1701"/>
        <w:gridCol w:w="1701"/>
        <w:gridCol w:w="992"/>
        <w:gridCol w:w="992"/>
        <w:gridCol w:w="21"/>
        <w:gridCol w:w="828"/>
        <w:gridCol w:w="23"/>
        <w:gridCol w:w="971"/>
        <w:gridCol w:w="21"/>
        <w:gridCol w:w="215"/>
      </w:tblGrid>
      <w:tr w:rsidR="00020E7D" w:rsidRPr="00AB49C0" w:rsidTr="00020E7D">
        <w:trPr>
          <w:cantSplit/>
          <w:trHeight w:val="344"/>
        </w:trPr>
        <w:tc>
          <w:tcPr>
            <w:tcW w:w="394" w:type="dxa"/>
            <w:vMerge w:val="restart"/>
            <w:tcBorders>
              <w:top w:val="single" w:sz="4" w:space="0" w:color="000000"/>
              <w:left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
                <w:bCs/>
                <w:sz w:val="20"/>
                <w:szCs w:val="20"/>
                <w:lang w:eastAsia="zh-CN"/>
              </w:rPr>
              <w:t>№п/п</w:t>
            </w:r>
          </w:p>
        </w:tc>
        <w:tc>
          <w:tcPr>
            <w:tcW w:w="1853" w:type="dxa"/>
            <w:gridSpan w:val="2"/>
            <w:vMerge w:val="restart"/>
            <w:tcBorders>
              <w:top w:val="single" w:sz="4" w:space="0" w:color="000000"/>
              <w:left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
                <w:bCs/>
                <w:sz w:val="20"/>
                <w:szCs w:val="20"/>
                <w:lang w:eastAsia="zh-CN"/>
              </w:rPr>
              <w:t xml:space="preserve">Наименование мероприятия (основного мероприятия) </w:t>
            </w:r>
            <w:r>
              <w:rPr>
                <w:rFonts w:ascii="Times New Roman" w:eastAsia="Times New Roman" w:hAnsi="Times New Roman" w:cs="Times New Roman"/>
                <w:b/>
                <w:bCs/>
                <w:sz w:val="20"/>
                <w:szCs w:val="20"/>
                <w:lang w:eastAsia="zh-CN"/>
              </w:rPr>
              <w:t>П</w:t>
            </w:r>
            <w:r w:rsidRPr="00AB49C0">
              <w:rPr>
                <w:rFonts w:ascii="Times New Roman" w:eastAsia="Times New Roman" w:hAnsi="Times New Roman" w:cs="Times New Roman"/>
                <w:b/>
                <w:bCs/>
                <w:sz w:val="20"/>
                <w:szCs w:val="20"/>
                <w:lang w:eastAsia="zh-CN"/>
              </w:rPr>
              <w:t>рограммы</w:t>
            </w:r>
          </w:p>
        </w:tc>
        <w:tc>
          <w:tcPr>
            <w:tcW w:w="993" w:type="dxa"/>
            <w:vMerge w:val="restart"/>
            <w:tcBorders>
              <w:top w:val="single" w:sz="4" w:space="0" w:color="000000"/>
              <w:left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
                <w:bCs/>
                <w:sz w:val="20"/>
                <w:szCs w:val="20"/>
                <w:lang w:eastAsia="zh-CN"/>
              </w:rPr>
              <w:t>Сроки реали-зации</w:t>
            </w:r>
          </w:p>
        </w:tc>
        <w:tc>
          <w:tcPr>
            <w:tcW w:w="1701" w:type="dxa"/>
            <w:vMerge w:val="restart"/>
            <w:tcBorders>
              <w:top w:val="single" w:sz="4" w:space="0" w:color="000000"/>
              <w:left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
                <w:bCs/>
                <w:sz w:val="20"/>
                <w:szCs w:val="20"/>
                <w:lang w:eastAsia="zh-CN"/>
              </w:rPr>
              <w:t>Наименование главного распорядителя средств бюджета</w:t>
            </w:r>
          </w:p>
        </w:tc>
        <w:tc>
          <w:tcPr>
            <w:tcW w:w="1701" w:type="dxa"/>
            <w:vMerge w:val="restart"/>
            <w:tcBorders>
              <w:top w:val="single" w:sz="4" w:space="0" w:color="000000"/>
              <w:left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
                <w:bCs/>
                <w:sz w:val="20"/>
                <w:szCs w:val="20"/>
                <w:lang w:eastAsia="zh-CN"/>
              </w:rPr>
              <w:t>Ответственный исполните</w:t>
            </w:r>
            <w:r>
              <w:rPr>
                <w:rFonts w:ascii="Times New Roman" w:eastAsia="Times New Roman" w:hAnsi="Times New Roman" w:cs="Times New Roman"/>
                <w:b/>
                <w:bCs/>
                <w:sz w:val="20"/>
                <w:szCs w:val="20"/>
                <w:lang w:eastAsia="zh-CN"/>
              </w:rPr>
              <w:t>ль, соисполнитель, участник П</w:t>
            </w:r>
            <w:r w:rsidRPr="00AB49C0">
              <w:rPr>
                <w:rFonts w:ascii="Times New Roman" w:eastAsia="Times New Roman" w:hAnsi="Times New Roman" w:cs="Times New Roman"/>
                <w:b/>
                <w:bCs/>
                <w:sz w:val="20"/>
                <w:szCs w:val="20"/>
                <w:lang w:eastAsia="zh-CN"/>
              </w:rPr>
              <w:t>рограммы</w:t>
            </w:r>
          </w:p>
        </w:tc>
        <w:tc>
          <w:tcPr>
            <w:tcW w:w="3827" w:type="dxa"/>
            <w:gridSpan w:val="6"/>
            <w:vMerge w:val="restart"/>
            <w:tcBorders>
              <w:top w:val="single" w:sz="4" w:space="0" w:color="000000"/>
              <w:left w:val="single" w:sz="4" w:space="0" w:color="000000"/>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b/>
                <w:bCs/>
                <w:sz w:val="20"/>
                <w:szCs w:val="20"/>
                <w:lang w:eastAsia="zh-CN"/>
              </w:rPr>
            </w:pPr>
            <w:r w:rsidRPr="00AB49C0">
              <w:rPr>
                <w:rFonts w:ascii="Times New Roman" w:eastAsia="Times New Roman" w:hAnsi="Times New Roman" w:cs="Times New Roman"/>
                <w:b/>
                <w:bCs/>
                <w:sz w:val="20"/>
                <w:szCs w:val="20"/>
                <w:lang w:eastAsia="zh-CN"/>
              </w:rPr>
              <w:t>Источники финансирования,</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
                <w:bCs/>
                <w:sz w:val="20"/>
                <w:szCs w:val="20"/>
                <w:lang w:eastAsia="zh-CN"/>
              </w:rPr>
              <w:t xml:space="preserve"> сумма расходов, тыс.</w:t>
            </w:r>
            <w:r>
              <w:rPr>
                <w:rFonts w:ascii="Times New Roman" w:eastAsia="Times New Roman" w:hAnsi="Times New Roman" w:cs="Times New Roman"/>
                <w:b/>
                <w:bCs/>
                <w:sz w:val="20"/>
                <w:szCs w:val="20"/>
                <w:lang w:eastAsia="zh-CN"/>
              </w:rPr>
              <w:t xml:space="preserve"> </w:t>
            </w:r>
            <w:r w:rsidRPr="00AB49C0">
              <w:rPr>
                <w:rFonts w:ascii="Times New Roman" w:eastAsia="Times New Roman" w:hAnsi="Times New Roman" w:cs="Times New Roman"/>
                <w:b/>
                <w:bCs/>
                <w:sz w:val="20"/>
                <w:szCs w:val="20"/>
                <w:lang w:eastAsia="zh-CN"/>
              </w:rPr>
              <w:t>руб.</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single" w:sz="4" w:space="0" w:color="auto"/>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344"/>
        </w:trPr>
        <w:tc>
          <w:tcPr>
            <w:tcW w:w="394"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853" w:type="dxa"/>
            <w:gridSpan w:val="2"/>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3"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3827" w:type="dxa"/>
            <w:gridSpan w:val="6"/>
            <w:vMerge/>
            <w:tcBorders>
              <w:left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236" w:type="dxa"/>
            <w:gridSpan w:val="2"/>
            <w:tcBorders>
              <w:top w:val="nil"/>
              <w:left w:val="single" w:sz="4" w:space="0" w:color="auto"/>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344"/>
        </w:trPr>
        <w:tc>
          <w:tcPr>
            <w:tcW w:w="394"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853" w:type="dxa"/>
            <w:gridSpan w:val="2"/>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3"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3827" w:type="dxa"/>
            <w:gridSpan w:val="6"/>
            <w:vMerge/>
            <w:tcBorders>
              <w:left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236" w:type="dxa"/>
            <w:gridSpan w:val="2"/>
            <w:tcBorders>
              <w:top w:val="nil"/>
              <w:left w:val="single" w:sz="4" w:space="0" w:color="auto"/>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230"/>
        </w:trPr>
        <w:tc>
          <w:tcPr>
            <w:tcW w:w="394"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853" w:type="dxa"/>
            <w:gridSpan w:val="2"/>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3"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3827" w:type="dxa"/>
            <w:gridSpan w:val="6"/>
            <w:vMerge/>
            <w:tcBorders>
              <w:left w:val="single" w:sz="4" w:space="0" w:color="000000"/>
              <w:bottom w:val="single" w:sz="4" w:space="0" w:color="auto"/>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236" w:type="dxa"/>
            <w:gridSpan w:val="2"/>
            <w:vMerge w:val="restart"/>
            <w:tcBorders>
              <w:top w:val="nil"/>
              <w:left w:val="single" w:sz="4" w:space="0" w:color="auto"/>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389"/>
        </w:trPr>
        <w:tc>
          <w:tcPr>
            <w:tcW w:w="394" w:type="dxa"/>
            <w:vMerge/>
            <w:tcBorders>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853" w:type="dxa"/>
            <w:gridSpan w:val="2"/>
            <w:vMerge/>
            <w:tcBorders>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3" w:type="dxa"/>
            <w:vMerge/>
            <w:tcBorders>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2" w:type="dxa"/>
            <w:tcBorders>
              <w:top w:val="single" w:sz="4" w:space="0" w:color="auto"/>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r w:rsidRPr="006128D5">
              <w:rPr>
                <w:rFonts w:ascii="Times New Roman" w:eastAsia="Times New Roman" w:hAnsi="Times New Roman" w:cs="Times New Roman"/>
                <w:color w:val="333333"/>
                <w:sz w:val="16"/>
                <w:szCs w:val="20"/>
              </w:rPr>
              <w:t>Федераль-ный бюджет</w:t>
            </w:r>
          </w:p>
        </w:tc>
        <w:tc>
          <w:tcPr>
            <w:tcW w:w="1013" w:type="dxa"/>
            <w:gridSpan w:val="2"/>
            <w:tcBorders>
              <w:top w:val="single" w:sz="4" w:space="0" w:color="auto"/>
              <w:left w:val="single" w:sz="4" w:space="0" w:color="auto"/>
              <w:bottom w:val="single" w:sz="4" w:space="0" w:color="000000"/>
              <w:right w:val="nil"/>
            </w:tcBorders>
            <w:shd w:val="clear" w:color="auto" w:fill="auto"/>
          </w:tcPr>
          <w:p w:rsidR="00020E7D" w:rsidRPr="00AB49C0" w:rsidRDefault="00020E7D" w:rsidP="00020E7D">
            <w:pPr>
              <w:jc w:val="center"/>
              <w:rPr>
                <w:rFonts w:ascii="Times New Roman" w:eastAsia="Times New Roman" w:hAnsi="Times New Roman" w:cs="Times New Roman"/>
                <w:color w:val="333333"/>
                <w:sz w:val="20"/>
                <w:szCs w:val="20"/>
              </w:rPr>
            </w:pPr>
            <w:r w:rsidRPr="006128D5">
              <w:rPr>
                <w:rFonts w:ascii="Times New Roman" w:eastAsia="Times New Roman" w:hAnsi="Times New Roman" w:cs="Times New Roman"/>
                <w:color w:val="333333"/>
                <w:sz w:val="16"/>
                <w:szCs w:val="20"/>
              </w:rPr>
              <w:t>Республи</w:t>
            </w:r>
            <w:r>
              <w:rPr>
                <w:rFonts w:ascii="Times New Roman" w:eastAsia="Times New Roman" w:hAnsi="Times New Roman" w:cs="Times New Roman"/>
                <w:color w:val="333333"/>
                <w:sz w:val="16"/>
                <w:szCs w:val="20"/>
              </w:rPr>
              <w:t>-</w:t>
            </w:r>
            <w:r w:rsidRPr="006128D5">
              <w:rPr>
                <w:rFonts w:ascii="Times New Roman" w:eastAsia="Times New Roman" w:hAnsi="Times New Roman" w:cs="Times New Roman"/>
                <w:color w:val="333333"/>
                <w:sz w:val="16"/>
                <w:szCs w:val="20"/>
              </w:rPr>
              <w:t>канский бюджет</w:t>
            </w:r>
          </w:p>
        </w:tc>
        <w:tc>
          <w:tcPr>
            <w:tcW w:w="851" w:type="dxa"/>
            <w:gridSpan w:val="2"/>
            <w:tcBorders>
              <w:top w:val="single" w:sz="4" w:space="0" w:color="auto"/>
              <w:left w:val="single" w:sz="4" w:space="0" w:color="auto"/>
              <w:bottom w:val="single" w:sz="4" w:space="0" w:color="000000"/>
              <w:right w:val="nil"/>
            </w:tcBorders>
            <w:shd w:val="clear" w:color="auto" w:fill="auto"/>
          </w:tcPr>
          <w:p w:rsidR="00020E7D" w:rsidRPr="009765C7" w:rsidRDefault="00020E7D" w:rsidP="00020E7D">
            <w:pPr>
              <w:jc w:val="center"/>
              <w:rPr>
                <w:rFonts w:ascii="Times New Roman" w:eastAsia="Times New Roman" w:hAnsi="Times New Roman" w:cs="Times New Roman"/>
                <w:color w:val="333333"/>
                <w:sz w:val="16"/>
                <w:szCs w:val="20"/>
              </w:rPr>
            </w:pPr>
            <w:r w:rsidRPr="009765C7">
              <w:rPr>
                <w:rFonts w:ascii="Times New Roman" w:eastAsia="Times New Roman" w:hAnsi="Times New Roman" w:cs="Times New Roman"/>
                <w:color w:val="333333"/>
                <w:sz w:val="16"/>
                <w:szCs w:val="20"/>
              </w:rPr>
              <w:t>Местный бюджет</w:t>
            </w:r>
          </w:p>
        </w:tc>
        <w:tc>
          <w:tcPr>
            <w:tcW w:w="971" w:type="dxa"/>
            <w:tcBorders>
              <w:top w:val="single" w:sz="4" w:space="0" w:color="auto"/>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Всего</w:t>
            </w:r>
          </w:p>
        </w:tc>
        <w:tc>
          <w:tcPr>
            <w:tcW w:w="236" w:type="dxa"/>
            <w:gridSpan w:val="2"/>
            <w:vMerge/>
            <w:tcBorders>
              <w:left w:val="nil"/>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p>
        </w:tc>
      </w:tr>
      <w:tr w:rsidR="00020E7D" w:rsidRPr="00AB49C0" w:rsidTr="00020E7D">
        <w:trPr>
          <w:trHeight w:val="244"/>
        </w:trPr>
        <w:tc>
          <w:tcPr>
            <w:tcW w:w="394" w:type="dxa"/>
            <w:tcBorders>
              <w:top w:val="single" w:sz="4" w:space="0" w:color="000000"/>
              <w:left w:val="single" w:sz="4" w:space="0" w:color="000000"/>
              <w:bottom w:val="single" w:sz="4" w:space="0" w:color="auto"/>
              <w:right w:val="nil"/>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1</w:t>
            </w:r>
          </w:p>
        </w:tc>
        <w:tc>
          <w:tcPr>
            <w:tcW w:w="1853" w:type="dxa"/>
            <w:gridSpan w:val="2"/>
            <w:tcBorders>
              <w:top w:val="single" w:sz="4" w:space="0" w:color="000000"/>
              <w:left w:val="single" w:sz="4" w:space="0" w:color="000000"/>
              <w:bottom w:val="single" w:sz="4" w:space="0" w:color="auto"/>
              <w:right w:val="nil"/>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2</w:t>
            </w:r>
          </w:p>
        </w:tc>
        <w:tc>
          <w:tcPr>
            <w:tcW w:w="993" w:type="dxa"/>
            <w:tcBorders>
              <w:top w:val="single" w:sz="4" w:space="0" w:color="000000"/>
              <w:left w:val="single" w:sz="4" w:space="0" w:color="000000"/>
              <w:bottom w:val="single" w:sz="4" w:space="0" w:color="auto"/>
              <w:right w:val="nil"/>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3</w:t>
            </w:r>
          </w:p>
        </w:tc>
        <w:tc>
          <w:tcPr>
            <w:tcW w:w="1701" w:type="dxa"/>
            <w:tcBorders>
              <w:top w:val="single" w:sz="4" w:space="0" w:color="000000"/>
              <w:left w:val="single" w:sz="4" w:space="0" w:color="000000"/>
              <w:bottom w:val="single" w:sz="4" w:space="0" w:color="auto"/>
              <w:right w:val="nil"/>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4</w:t>
            </w:r>
          </w:p>
        </w:tc>
        <w:tc>
          <w:tcPr>
            <w:tcW w:w="1701" w:type="dxa"/>
            <w:tcBorders>
              <w:top w:val="single" w:sz="4" w:space="0" w:color="000000"/>
              <w:left w:val="single" w:sz="4" w:space="0" w:color="000000"/>
              <w:bottom w:val="single" w:sz="4" w:space="0" w:color="auto"/>
              <w:right w:val="nil"/>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5</w:t>
            </w:r>
          </w:p>
        </w:tc>
        <w:tc>
          <w:tcPr>
            <w:tcW w:w="992" w:type="dxa"/>
            <w:tcBorders>
              <w:top w:val="single" w:sz="4" w:space="0" w:color="000000"/>
              <w:left w:val="single" w:sz="4" w:space="0" w:color="000000"/>
              <w:bottom w:val="single" w:sz="4" w:space="0" w:color="auto"/>
              <w:right w:val="single" w:sz="4" w:space="0" w:color="auto"/>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6</w:t>
            </w:r>
          </w:p>
        </w:tc>
        <w:tc>
          <w:tcPr>
            <w:tcW w:w="1013" w:type="dxa"/>
            <w:gridSpan w:val="2"/>
            <w:tcBorders>
              <w:top w:val="single" w:sz="4" w:space="0" w:color="000000"/>
              <w:left w:val="single" w:sz="4" w:space="0" w:color="auto"/>
              <w:bottom w:val="single" w:sz="4" w:space="0" w:color="auto"/>
              <w:right w:val="nil"/>
            </w:tcBorders>
            <w:shd w:val="clear" w:color="auto" w:fill="auto"/>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7</w:t>
            </w:r>
          </w:p>
        </w:tc>
        <w:tc>
          <w:tcPr>
            <w:tcW w:w="851" w:type="dxa"/>
            <w:gridSpan w:val="2"/>
            <w:tcBorders>
              <w:top w:val="single" w:sz="4" w:space="0" w:color="000000"/>
              <w:left w:val="single" w:sz="4" w:space="0" w:color="auto"/>
              <w:bottom w:val="single" w:sz="4" w:space="0" w:color="auto"/>
              <w:right w:val="nil"/>
            </w:tcBorders>
            <w:shd w:val="clear" w:color="auto" w:fill="auto"/>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8</w:t>
            </w:r>
          </w:p>
        </w:tc>
        <w:tc>
          <w:tcPr>
            <w:tcW w:w="971" w:type="dxa"/>
            <w:tcBorders>
              <w:top w:val="single" w:sz="4" w:space="0" w:color="000000"/>
              <w:left w:val="single" w:sz="4" w:space="0" w:color="000000"/>
              <w:bottom w:val="single" w:sz="4" w:space="0" w:color="auto"/>
              <w:right w:val="single" w:sz="4" w:space="0" w:color="auto"/>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9</w:t>
            </w:r>
          </w:p>
        </w:tc>
        <w:tc>
          <w:tcPr>
            <w:tcW w:w="236" w:type="dxa"/>
            <w:gridSpan w:val="2"/>
            <w:vMerge w:val="restart"/>
            <w:tcBorders>
              <w:top w:val="nil"/>
              <w:left w:val="nil"/>
              <w:right w:val="nil"/>
            </w:tcBorders>
            <w:shd w:val="clear" w:color="auto" w:fill="auto"/>
            <w:vAlign w:val="center"/>
            <w:hideMark/>
          </w:tcPr>
          <w:p w:rsidR="00020E7D" w:rsidRPr="00AB49C0" w:rsidRDefault="00020E7D" w:rsidP="00020E7D">
            <w:pPr>
              <w:spacing w:beforeAutospacing="1" w:afterAutospacing="1" w:line="146" w:lineRule="atLeast"/>
              <w:rPr>
                <w:rFonts w:ascii="Times New Roman" w:eastAsia="Times New Roman" w:hAnsi="Times New Roman" w:cs="Times New Roman"/>
                <w:color w:val="333333"/>
                <w:sz w:val="20"/>
                <w:szCs w:val="20"/>
              </w:rPr>
            </w:pPr>
          </w:p>
          <w:p w:rsidR="00020E7D" w:rsidRPr="00AB49C0" w:rsidRDefault="00020E7D" w:rsidP="00020E7D">
            <w:pPr>
              <w:spacing w:beforeAutospacing="1" w:afterAutospacing="1" w:line="146"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2D6E3E">
        <w:trPr>
          <w:trHeight w:val="235"/>
        </w:trPr>
        <w:tc>
          <w:tcPr>
            <w:tcW w:w="10469" w:type="dxa"/>
            <w:gridSpan w:val="12"/>
            <w:tcBorders>
              <w:top w:val="single" w:sz="4" w:space="0" w:color="auto"/>
              <w:left w:val="single" w:sz="4" w:space="0" w:color="000000"/>
              <w:bottom w:val="single" w:sz="4" w:space="0" w:color="000000"/>
              <w:right w:val="single" w:sz="4" w:space="0" w:color="auto"/>
            </w:tcBorders>
            <w:shd w:val="clear" w:color="auto" w:fill="auto"/>
            <w:hideMark/>
          </w:tcPr>
          <w:p w:rsidR="00020E7D" w:rsidRPr="00AB49C0" w:rsidRDefault="00020E7D" w:rsidP="00020E7D">
            <w:pPr>
              <w:suppressAutoHyphens/>
              <w:spacing w:line="146" w:lineRule="atLeast"/>
              <w:jc w:val="center"/>
              <w:rPr>
                <w:rFonts w:ascii="Times New Roman" w:eastAsia="Times New Roman" w:hAnsi="Times New Roman" w:cs="Times New Roman"/>
                <w:b/>
                <w:bCs/>
                <w:sz w:val="20"/>
                <w:szCs w:val="20"/>
                <w:lang w:eastAsia="zh-CN"/>
              </w:rPr>
            </w:pPr>
            <w:r w:rsidRPr="00AB49C0">
              <w:rPr>
                <w:rFonts w:ascii="Times New Roman" w:eastAsia="Times New Roman" w:hAnsi="Times New Roman" w:cs="Times New Roman"/>
                <w:b/>
                <w:bCs/>
                <w:sz w:val="20"/>
                <w:szCs w:val="20"/>
                <w:lang w:eastAsia="zh-CN"/>
              </w:rPr>
              <w:t>2018 год</w:t>
            </w:r>
          </w:p>
        </w:tc>
        <w:tc>
          <w:tcPr>
            <w:tcW w:w="236" w:type="dxa"/>
            <w:gridSpan w:val="2"/>
            <w:vMerge/>
            <w:tcBorders>
              <w:left w:val="nil"/>
              <w:bottom w:val="nil"/>
              <w:right w:val="nil"/>
            </w:tcBorders>
            <w:shd w:val="clear" w:color="auto" w:fill="auto"/>
            <w:vAlign w:val="center"/>
            <w:hideMark/>
          </w:tcPr>
          <w:p w:rsidR="00020E7D" w:rsidRPr="00AB49C0" w:rsidRDefault="00020E7D" w:rsidP="00020E7D">
            <w:pPr>
              <w:spacing w:beforeAutospacing="1" w:afterAutospacing="1" w:line="146" w:lineRule="atLeast"/>
              <w:rPr>
                <w:rFonts w:ascii="Times New Roman" w:eastAsia="Times New Roman" w:hAnsi="Times New Roman" w:cs="Times New Roman"/>
                <w:color w:val="333333"/>
                <w:sz w:val="20"/>
                <w:szCs w:val="20"/>
              </w:rPr>
            </w:pPr>
          </w:p>
        </w:tc>
      </w:tr>
      <w:tr w:rsidR="00020E7D" w:rsidRPr="00AB49C0" w:rsidTr="00020E7D">
        <w:trPr>
          <w:cantSplit/>
          <w:trHeight w:val="370"/>
        </w:trPr>
        <w:tc>
          <w:tcPr>
            <w:tcW w:w="394" w:type="dxa"/>
            <w:vMerge w:val="restart"/>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1</w:t>
            </w:r>
          </w:p>
        </w:tc>
        <w:tc>
          <w:tcPr>
            <w:tcW w:w="1733" w:type="dxa"/>
            <w:vMerge w:val="restart"/>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suppressAutoHyphens/>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Pr="00AB49C0" w:rsidRDefault="00020E7D" w:rsidP="00020E7D">
            <w:pPr>
              <w:suppressAutoHyphens/>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 xml:space="preserve">работ </w:t>
            </w:r>
            <w:r>
              <w:rPr>
                <w:rFonts w:ascii="Times New Roman" w:eastAsia="Times New Roman" w:hAnsi="Times New Roman" w:cs="Times New Roman"/>
                <w:sz w:val="20"/>
                <w:szCs w:val="20"/>
                <w:lang w:eastAsia="zh-CN"/>
              </w:rPr>
              <w:t xml:space="preserve"> по благоустройству 4 </w:t>
            </w:r>
            <w:r w:rsidRPr="00AB49C0">
              <w:rPr>
                <w:rFonts w:ascii="Times New Roman" w:eastAsia="Times New Roman" w:hAnsi="Times New Roman" w:cs="Times New Roman"/>
                <w:sz w:val="20"/>
                <w:szCs w:val="20"/>
                <w:lang w:eastAsia="zh-CN"/>
              </w:rPr>
              <w:t>дворовых территорий многоквартир</w:t>
            </w:r>
            <w:r>
              <w:rPr>
                <w:rFonts w:ascii="Times New Roman" w:eastAsia="Times New Roman" w:hAnsi="Times New Roman" w:cs="Times New Roman"/>
                <w:sz w:val="20"/>
                <w:szCs w:val="20"/>
                <w:lang w:eastAsia="zh-CN"/>
              </w:rPr>
              <w:t>-</w:t>
            </w:r>
            <w:r w:rsidRPr="00AB49C0">
              <w:rPr>
                <w:rFonts w:ascii="Times New Roman" w:eastAsia="Times New Roman" w:hAnsi="Times New Roman" w:cs="Times New Roman"/>
                <w:sz w:val="20"/>
                <w:szCs w:val="20"/>
                <w:lang w:eastAsia="zh-CN"/>
              </w:rPr>
              <w:t>ных жилых домов</w:t>
            </w:r>
          </w:p>
        </w:tc>
        <w:tc>
          <w:tcPr>
            <w:tcW w:w="1113" w:type="dxa"/>
            <w:gridSpan w:val="2"/>
            <w:vMerge w:val="restart"/>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rPr>
            </w:pPr>
            <w:r w:rsidRPr="00AB49C0">
              <w:rPr>
                <w:rFonts w:ascii="Times New Roman" w:eastAsia="Times New Roman" w:hAnsi="Times New Roman" w:cs="Times New Roman"/>
                <w:sz w:val="20"/>
                <w:szCs w:val="20"/>
                <w:lang w:eastAsia="zh-CN"/>
              </w:rPr>
              <w:t>Ноябрь 2018</w:t>
            </w:r>
          </w:p>
        </w:tc>
        <w:tc>
          <w:tcPr>
            <w:tcW w:w="1701" w:type="dxa"/>
            <w:vMerge w:val="restart"/>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vMerge w:val="restart"/>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Администрация Зеленчукского сельского поселения</w:t>
            </w:r>
          </w:p>
        </w:tc>
        <w:tc>
          <w:tcPr>
            <w:tcW w:w="992" w:type="dxa"/>
            <w:tcBorders>
              <w:top w:val="single" w:sz="4" w:space="0" w:color="000000"/>
              <w:left w:val="single" w:sz="4" w:space="0" w:color="000000"/>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588,4</w:t>
            </w:r>
          </w:p>
        </w:tc>
        <w:tc>
          <w:tcPr>
            <w:tcW w:w="992" w:type="dxa"/>
            <w:tcBorders>
              <w:top w:val="single" w:sz="4" w:space="0" w:color="000000"/>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31,0</w:t>
            </w:r>
          </w:p>
        </w:tc>
        <w:tc>
          <w:tcPr>
            <w:tcW w:w="872" w:type="dxa"/>
            <w:gridSpan w:val="3"/>
            <w:tcBorders>
              <w:top w:val="single" w:sz="4" w:space="0" w:color="000000"/>
              <w:left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12,0</w:t>
            </w:r>
          </w:p>
        </w:tc>
        <w:tc>
          <w:tcPr>
            <w:tcW w:w="971" w:type="dxa"/>
            <w:tcBorders>
              <w:top w:val="single" w:sz="4" w:space="0" w:color="000000"/>
              <w:left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631,4</w:t>
            </w:r>
          </w:p>
        </w:tc>
        <w:tc>
          <w:tcPr>
            <w:tcW w:w="236" w:type="dxa"/>
            <w:gridSpan w:val="2"/>
            <w:tcBorders>
              <w:top w:val="nil"/>
              <w:left w:val="nil"/>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285"/>
        </w:trPr>
        <w:tc>
          <w:tcPr>
            <w:tcW w:w="394"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33"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rPr>
                <w:rFonts w:ascii="Times New Roman" w:eastAsia="Times New Roman" w:hAnsi="Times New Roman" w:cs="Times New Roman"/>
                <w:color w:val="333333"/>
                <w:sz w:val="20"/>
                <w:szCs w:val="20"/>
              </w:rPr>
            </w:pPr>
          </w:p>
        </w:tc>
        <w:tc>
          <w:tcPr>
            <w:tcW w:w="1113" w:type="dxa"/>
            <w:gridSpan w:val="2"/>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2" w:type="dxa"/>
            <w:vMerge w:val="restart"/>
            <w:tcBorders>
              <w:left w:val="single" w:sz="4" w:space="0" w:color="000000"/>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vMerge w:val="restart"/>
            <w:tcBorders>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72" w:type="dxa"/>
            <w:gridSpan w:val="3"/>
            <w:vMerge w:val="restart"/>
            <w:tcBorders>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71" w:type="dxa"/>
            <w:vMerge w:val="restart"/>
            <w:tcBorders>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single" w:sz="4" w:space="0" w:color="auto"/>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555"/>
        </w:trPr>
        <w:tc>
          <w:tcPr>
            <w:tcW w:w="394"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33"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rPr>
                <w:rFonts w:ascii="Times New Roman" w:eastAsia="Times New Roman" w:hAnsi="Times New Roman" w:cs="Times New Roman"/>
                <w:color w:val="333333"/>
                <w:sz w:val="20"/>
                <w:szCs w:val="20"/>
              </w:rPr>
            </w:pPr>
          </w:p>
        </w:tc>
        <w:tc>
          <w:tcPr>
            <w:tcW w:w="1113" w:type="dxa"/>
            <w:gridSpan w:val="2"/>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2" w:type="dxa"/>
            <w:vMerge/>
            <w:tcBorders>
              <w:left w:val="single" w:sz="4" w:space="0" w:color="000000"/>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vMerge/>
            <w:tcBorders>
              <w:left w:val="single" w:sz="4" w:space="0" w:color="000000"/>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72" w:type="dxa"/>
            <w:gridSpan w:val="3"/>
            <w:vMerge/>
            <w:tcBorders>
              <w:left w:val="single" w:sz="4" w:space="0" w:color="000000"/>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71" w:type="dxa"/>
            <w:vMerge/>
            <w:tcBorders>
              <w:left w:val="single" w:sz="4" w:space="0" w:color="000000"/>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single" w:sz="4" w:space="0" w:color="auto"/>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474"/>
        </w:trPr>
        <w:tc>
          <w:tcPr>
            <w:tcW w:w="394" w:type="dxa"/>
            <w:vMerge w:val="restart"/>
            <w:tcBorders>
              <w:top w:val="nil"/>
              <w:left w:val="single" w:sz="4" w:space="0" w:color="000000"/>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2</w:t>
            </w:r>
          </w:p>
        </w:tc>
        <w:tc>
          <w:tcPr>
            <w:tcW w:w="1733" w:type="dxa"/>
            <w:vMerge w:val="restart"/>
            <w:tcBorders>
              <w:top w:val="nil"/>
              <w:left w:val="single" w:sz="4" w:space="0" w:color="000000"/>
              <w:right w:val="nil"/>
            </w:tcBorders>
            <w:shd w:val="clear" w:color="auto" w:fill="auto"/>
          </w:tcPr>
          <w:p w:rsidR="00020E7D" w:rsidRDefault="00020E7D" w:rsidP="00020E7D">
            <w:pPr>
              <w:suppressAutoHyphens/>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Выполнение комплекса</w:t>
            </w:r>
          </w:p>
          <w:p w:rsidR="00020E7D" w:rsidRPr="00AB49C0" w:rsidRDefault="00020E7D" w:rsidP="00020E7D">
            <w:pPr>
              <w:suppressAutoHyphens/>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 работ </w:t>
            </w:r>
            <w:r>
              <w:rPr>
                <w:rFonts w:ascii="Times New Roman" w:eastAsia="Times New Roman" w:hAnsi="Times New Roman" w:cs="Times New Roman"/>
                <w:sz w:val="20"/>
                <w:szCs w:val="20"/>
                <w:lang w:eastAsia="zh-CN"/>
              </w:rPr>
              <w:t xml:space="preserve"> по благоустройству  территорий </w:t>
            </w:r>
            <w:r w:rsidRPr="00AB49C0">
              <w:rPr>
                <w:rFonts w:ascii="Times New Roman" w:eastAsia="Times New Roman" w:hAnsi="Times New Roman" w:cs="Times New Roman"/>
                <w:sz w:val="20"/>
                <w:szCs w:val="20"/>
                <w:lang w:eastAsia="zh-CN"/>
              </w:rPr>
              <w:t>общего пользования                        ст. Зеленчукской</w:t>
            </w:r>
          </w:p>
        </w:tc>
        <w:tc>
          <w:tcPr>
            <w:tcW w:w="1113" w:type="dxa"/>
            <w:gridSpan w:val="2"/>
            <w:vMerge w:val="restart"/>
            <w:tcBorders>
              <w:top w:val="nil"/>
              <w:left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Ноябрь 2018</w:t>
            </w:r>
          </w:p>
        </w:tc>
        <w:tc>
          <w:tcPr>
            <w:tcW w:w="1701" w:type="dxa"/>
            <w:vMerge w:val="restart"/>
            <w:tcBorders>
              <w:top w:val="nil"/>
              <w:left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vMerge w:val="restart"/>
            <w:tcBorders>
              <w:top w:val="nil"/>
              <w:left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Администрация Зеленчукского сельского поселения</w:t>
            </w:r>
          </w:p>
        </w:tc>
        <w:tc>
          <w:tcPr>
            <w:tcW w:w="992" w:type="dxa"/>
            <w:tcBorders>
              <w:top w:val="single" w:sz="4" w:space="0" w:color="auto"/>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183,5</w:t>
            </w:r>
          </w:p>
        </w:tc>
        <w:tc>
          <w:tcPr>
            <w:tcW w:w="992" w:type="dxa"/>
            <w:tcBorders>
              <w:top w:val="single" w:sz="4" w:space="0" w:color="auto"/>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9,6</w:t>
            </w:r>
          </w:p>
        </w:tc>
        <w:tc>
          <w:tcPr>
            <w:tcW w:w="849" w:type="dxa"/>
            <w:gridSpan w:val="2"/>
            <w:tcBorders>
              <w:top w:val="single" w:sz="4" w:space="0" w:color="auto"/>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3,9</w:t>
            </w:r>
          </w:p>
        </w:tc>
        <w:tc>
          <w:tcPr>
            <w:tcW w:w="994" w:type="dxa"/>
            <w:gridSpan w:val="2"/>
            <w:tcBorders>
              <w:top w:val="single" w:sz="4" w:space="0" w:color="auto"/>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197,0</w:t>
            </w:r>
          </w:p>
        </w:tc>
        <w:tc>
          <w:tcPr>
            <w:tcW w:w="236" w:type="dxa"/>
            <w:gridSpan w:val="2"/>
            <w:tcBorders>
              <w:top w:val="nil"/>
              <w:left w:val="nil"/>
              <w:bottom w:val="nil"/>
              <w:right w:val="nil"/>
            </w:tcBorders>
            <w:shd w:val="clear" w:color="auto" w:fill="auto"/>
            <w:vAlign w:val="center"/>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p>
        </w:tc>
      </w:tr>
      <w:tr w:rsidR="00020E7D" w:rsidRPr="00AB49C0" w:rsidTr="00020E7D">
        <w:trPr>
          <w:cantSplit/>
          <w:trHeight w:val="474"/>
        </w:trPr>
        <w:tc>
          <w:tcPr>
            <w:tcW w:w="394" w:type="dxa"/>
            <w:vMerge/>
            <w:tcBorders>
              <w:left w:val="single" w:sz="4" w:space="0" w:color="000000"/>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33" w:type="dxa"/>
            <w:vMerge/>
            <w:tcBorders>
              <w:left w:val="single" w:sz="4" w:space="0" w:color="000000"/>
              <w:right w:val="nil"/>
            </w:tcBorders>
            <w:shd w:val="clear" w:color="auto" w:fill="auto"/>
          </w:tcPr>
          <w:p w:rsidR="00020E7D" w:rsidRPr="00AB49C0" w:rsidRDefault="00020E7D" w:rsidP="00020E7D">
            <w:pPr>
              <w:suppressAutoHyphens/>
              <w:rPr>
                <w:rFonts w:ascii="Times New Roman" w:eastAsia="Times New Roman" w:hAnsi="Times New Roman" w:cs="Times New Roman"/>
                <w:sz w:val="20"/>
                <w:szCs w:val="20"/>
                <w:lang w:eastAsia="zh-CN"/>
              </w:rPr>
            </w:pPr>
          </w:p>
        </w:tc>
        <w:tc>
          <w:tcPr>
            <w:tcW w:w="1113" w:type="dxa"/>
            <w:gridSpan w:val="2"/>
            <w:vMerge/>
            <w:tcBorders>
              <w:left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sz w:val="20"/>
                <w:szCs w:val="20"/>
                <w:lang w:eastAsia="zh-CN"/>
              </w:rPr>
            </w:pPr>
          </w:p>
        </w:tc>
        <w:tc>
          <w:tcPr>
            <w:tcW w:w="1701" w:type="dxa"/>
            <w:vMerge/>
            <w:tcBorders>
              <w:left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sz w:val="20"/>
                <w:szCs w:val="20"/>
                <w:lang w:eastAsia="zh-CN"/>
              </w:rPr>
            </w:pPr>
          </w:p>
        </w:tc>
        <w:tc>
          <w:tcPr>
            <w:tcW w:w="1701" w:type="dxa"/>
            <w:vMerge/>
            <w:tcBorders>
              <w:left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sz w:val="20"/>
                <w:szCs w:val="20"/>
                <w:lang w:eastAsia="zh-CN"/>
              </w:rPr>
            </w:pPr>
          </w:p>
        </w:tc>
        <w:tc>
          <w:tcPr>
            <w:tcW w:w="992" w:type="dxa"/>
            <w:tcBorders>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tcBorders>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49" w:type="dxa"/>
            <w:gridSpan w:val="2"/>
            <w:tcBorders>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4" w:type="dxa"/>
            <w:gridSpan w:val="2"/>
            <w:tcBorders>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nil"/>
              <w:bottom w:val="nil"/>
              <w:right w:val="nil"/>
            </w:tcBorders>
            <w:shd w:val="clear" w:color="auto" w:fill="auto"/>
            <w:vAlign w:val="center"/>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p>
        </w:tc>
      </w:tr>
      <w:tr w:rsidR="00020E7D" w:rsidRPr="00AB49C0" w:rsidTr="00020E7D">
        <w:trPr>
          <w:cantSplit/>
          <w:trHeight w:val="474"/>
        </w:trPr>
        <w:tc>
          <w:tcPr>
            <w:tcW w:w="394" w:type="dxa"/>
            <w:vMerge/>
            <w:tcBorders>
              <w:left w:val="single" w:sz="4" w:space="0" w:color="000000"/>
              <w:bottom w:val="single" w:sz="4" w:space="0" w:color="000000"/>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33" w:type="dxa"/>
            <w:vMerge/>
            <w:tcBorders>
              <w:left w:val="single" w:sz="4" w:space="0" w:color="000000"/>
              <w:bottom w:val="single" w:sz="4" w:space="0" w:color="000000"/>
              <w:right w:val="nil"/>
            </w:tcBorders>
            <w:shd w:val="clear" w:color="auto" w:fill="auto"/>
          </w:tcPr>
          <w:p w:rsidR="00020E7D" w:rsidRPr="00AB49C0" w:rsidRDefault="00020E7D" w:rsidP="00020E7D">
            <w:pPr>
              <w:suppressAutoHyphens/>
              <w:rPr>
                <w:rFonts w:ascii="Times New Roman" w:eastAsia="Times New Roman" w:hAnsi="Times New Roman" w:cs="Times New Roman"/>
                <w:sz w:val="20"/>
                <w:szCs w:val="20"/>
                <w:lang w:eastAsia="zh-CN"/>
              </w:rPr>
            </w:pPr>
          </w:p>
        </w:tc>
        <w:tc>
          <w:tcPr>
            <w:tcW w:w="1113" w:type="dxa"/>
            <w:gridSpan w:val="2"/>
            <w:vMerge/>
            <w:tcBorders>
              <w:left w:val="single" w:sz="4" w:space="0" w:color="000000"/>
              <w:bottom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sz w:val="20"/>
                <w:szCs w:val="20"/>
                <w:lang w:eastAsia="zh-CN"/>
              </w:rPr>
            </w:pPr>
          </w:p>
        </w:tc>
        <w:tc>
          <w:tcPr>
            <w:tcW w:w="1701" w:type="dxa"/>
            <w:vMerge/>
            <w:tcBorders>
              <w:left w:val="single" w:sz="4" w:space="0" w:color="000000"/>
              <w:bottom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sz w:val="20"/>
                <w:szCs w:val="20"/>
                <w:lang w:eastAsia="zh-CN"/>
              </w:rPr>
            </w:pPr>
          </w:p>
        </w:tc>
        <w:tc>
          <w:tcPr>
            <w:tcW w:w="1701" w:type="dxa"/>
            <w:vMerge/>
            <w:tcBorders>
              <w:left w:val="single" w:sz="4" w:space="0" w:color="000000"/>
              <w:bottom w:val="single" w:sz="4" w:space="0" w:color="000000"/>
              <w:right w:val="nil"/>
            </w:tcBorders>
            <w:shd w:val="clear" w:color="auto" w:fill="auto"/>
          </w:tcPr>
          <w:p w:rsidR="00020E7D" w:rsidRPr="00AB49C0" w:rsidRDefault="00020E7D" w:rsidP="00020E7D">
            <w:pPr>
              <w:suppressAutoHyphens/>
              <w:jc w:val="center"/>
              <w:rPr>
                <w:rFonts w:ascii="Times New Roman" w:eastAsia="Times New Roman" w:hAnsi="Times New Roman" w:cs="Times New Roman"/>
                <w:sz w:val="20"/>
                <w:szCs w:val="20"/>
                <w:lang w:eastAsia="zh-CN"/>
              </w:rPr>
            </w:pPr>
          </w:p>
        </w:tc>
        <w:tc>
          <w:tcPr>
            <w:tcW w:w="992" w:type="dxa"/>
            <w:tcBorders>
              <w:left w:val="single" w:sz="4" w:space="0" w:color="000000"/>
              <w:bottom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tcBorders>
              <w:left w:val="single" w:sz="4" w:space="0" w:color="auto"/>
              <w:bottom w:val="single" w:sz="4" w:space="0" w:color="000000"/>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49" w:type="dxa"/>
            <w:gridSpan w:val="2"/>
            <w:tcBorders>
              <w:left w:val="single" w:sz="4" w:space="0" w:color="auto"/>
              <w:bottom w:val="single" w:sz="4" w:space="0" w:color="000000"/>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4" w:type="dxa"/>
            <w:gridSpan w:val="2"/>
            <w:tcBorders>
              <w:left w:val="single" w:sz="4" w:space="0" w:color="000000"/>
              <w:bottom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nil"/>
              <w:bottom w:val="nil"/>
              <w:right w:val="nil"/>
            </w:tcBorders>
            <w:shd w:val="clear" w:color="auto" w:fill="auto"/>
            <w:vAlign w:val="center"/>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p>
        </w:tc>
      </w:tr>
      <w:tr w:rsidR="00020E7D" w:rsidRPr="00AB49C0" w:rsidTr="00020E7D">
        <w:trPr>
          <w:cantSplit/>
          <w:trHeight w:val="474"/>
        </w:trPr>
        <w:tc>
          <w:tcPr>
            <w:tcW w:w="394" w:type="dxa"/>
            <w:vMerge w:val="restart"/>
            <w:tcBorders>
              <w:top w:val="nil"/>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3</w:t>
            </w:r>
          </w:p>
        </w:tc>
        <w:tc>
          <w:tcPr>
            <w:tcW w:w="1733" w:type="dxa"/>
            <w:vMerge w:val="restart"/>
            <w:tcBorders>
              <w:top w:val="nil"/>
              <w:left w:val="single" w:sz="4" w:space="0" w:color="000000"/>
              <w:bottom w:val="single" w:sz="4" w:space="0" w:color="000000"/>
              <w:right w:val="nil"/>
            </w:tcBorders>
            <w:shd w:val="clear" w:color="auto" w:fill="auto"/>
            <w:hideMark/>
          </w:tcPr>
          <w:p w:rsidR="00020E7D" w:rsidRDefault="00020E7D" w:rsidP="00020E7D">
            <w:pPr>
              <w:suppressAutoHyphens/>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Pr="00AB49C0" w:rsidRDefault="00020E7D" w:rsidP="00020E7D">
            <w:pPr>
              <w:suppressAutoHyphens/>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 xml:space="preserve">работ </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по благоустройству парка Кардоникского сельского поселения</w:t>
            </w:r>
          </w:p>
        </w:tc>
        <w:tc>
          <w:tcPr>
            <w:tcW w:w="1113" w:type="dxa"/>
            <w:gridSpan w:val="2"/>
            <w:vMerge w:val="restart"/>
            <w:tcBorders>
              <w:top w:val="nil"/>
              <w:left w:val="single" w:sz="4" w:space="0" w:color="000000"/>
              <w:bottom w:val="single" w:sz="4" w:space="0" w:color="000000"/>
              <w:right w:val="nil"/>
            </w:tcBorders>
            <w:shd w:val="clear" w:color="auto" w:fill="auto"/>
            <w:hideMark/>
          </w:tcPr>
          <w:p w:rsidR="00020E7D" w:rsidRPr="00AB49C0" w:rsidRDefault="00020E7D" w:rsidP="00020E7D">
            <w:pPr>
              <w:suppressAutoHyphens/>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Ноябрь 2018</w:t>
            </w:r>
          </w:p>
        </w:tc>
        <w:tc>
          <w:tcPr>
            <w:tcW w:w="1701" w:type="dxa"/>
            <w:vMerge w:val="restart"/>
            <w:tcBorders>
              <w:top w:val="nil"/>
              <w:left w:val="single" w:sz="4" w:space="0" w:color="000000"/>
              <w:bottom w:val="single" w:sz="4" w:space="0" w:color="000000"/>
              <w:right w:val="nil"/>
            </w:tcBorders>
            <w:shd w:val="clear" w:color="auto" w:fill="auto"/>
            <w:hideMark/>
          </w:tcPr>
          <w:p w:rsidR="00020E7D" w:rsidRPr="00AB49C0" w:rsidRDefault="00020E7D" w:rsidP="00020E7D">
            <w:pPr>
              <w:suppressAutoHyphens/>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vMerge w:val="restart"/>
            <w:tcBorders>
              <w:top w:val="nil"/>
              <w:left w:val="single" w:sz="4" w:space="0" w:color="000000"/>
              <w:bottom w:val="single" w:sz="4" w:space="0" w:color="000000"/>
              <w:right w:val="nil"/>
            </w:tcBorders>
            <w:shd w:val="clear" w:color="auto" w:fill="auto"/>
            <w:hideMark/>
          </w:tcPr>
          <w:p w:rsidR="00020E7D" w:rsidRPr="00AB49C0" w:rsidRDefault="00020E7D" w:rsidP="00020E7D">
            <w:pPr>
              <w:suppressAutoHyphens/>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Администрация Кардоникского сельского поселения</w:t>
            </w:r>
          </w:p>
        </w:tc>
        <w:tc>
          <w:tcPr>
            <w:tcW w:w="992" w:type="dxa"/>
            <w:tcBorders>
              <w:top w:val="single" w:sz="4" w:space="0" w:color="000000"/>
              <w:left w:val="single" w:sz="4" w:space="0" w:color="000000"/>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524,9</w:t>
            </w:r>
          </w:p>
        </w:tc>
        <w:tc>
          <w:tcPr>
            <w:tcW w:w="992" w:type="dxa"/>
            <w:tcBorders>
              <w:top w:val="single" w:sz="4" w:space="0" w:color="000000"/>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27,6</w:t>
            </w:r>
          </w:p>
        </w:tc>
        <w:tc>
          <w:tcPr>
            <w:tcW w:w="849" w:type="dxa"/>
            <w:gridSpan w:val="2"/>
            <w:tcBorders>
              <w:top w:val="single" w:sz="4" w:space="0" w:color="000000"/>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11,0</w:t>
            </w:r>
          </w:p>
        </w:tc>
        <w:tc>
          <w:tcPr>
            <w:tcW w:w="994" w:type="dxa"/>
            <w:gridSpan w:val="2"/>
            <w:tcBorders>
              <w:top w:val="single" w:sz="4" w:space="0" w:color="000000"/>
              <w:left w:val="single" w:sz="4" w:space="0" w:color="000000"/>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563,5</w:t>
            </w:r>
          </w:p>
        </w:tc>
        <w:tc>
          <w:tcPr>
            <w:tcW w:w="236" w:type="dxa"/>
            <w:gridSpan w:val="2"/>
            <w:tcBorders>
              <w:top w:val="nil"/>
              <w:left w:val="nil"/>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405"/>
        </w:trPr>
        <w:tc>
          <w:tcPr>
            <w:tcW w:w="394" w:type="dxa"/>
            <w:vMerge/>
            <w:tcBorders>
              <w:top w:val="nil"/>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33" w:type="dxa"/>
            <w:vMerge/>
            <w:tcBorders>
              <w:top w:val="nil"/>
              <w:left w:val="single" w:sz="4" w:space="0" w:color="000000"/>
              <w:bottom w:val="single" w:sz="4" w:space="0" w:color="000000"/>
              <w:right w:val="nil"/>
            </w:tcBorders>
            <w:shd w:val="clear" w:color="auto" w:fill="auto"/>
            <w:hideMark/>
          </w:tcPr>
          <w:p w:rsidR="00020E7D" w:rsidRPr="00AB49C0" w:rsidRDefault="00020E7D" w:rsidP="00020E7D">
            <w:pPr>
              <w:rPr>
                <w:rFonts w:ascii="Times New Roman" w:eastAsia="Times New Roman" w:hAnsi="Times New Roman" w:cs="Times New Roman"/>
                <w:color w:val="333333"/>
                <w:sz w:val="20"/>
                <w:szCs w:val="20"/>
              </w:rPr>
            </w:pPr>
          </w:p>
        </w:tc>
        <w:tc>
          <w:tcPr>
            <w:tcW w:w="1113" w:type="dxa"/>
            <w:gridSpan w:val="2"/>
            <w:vMerge/>
            <w:tcBorders>
              <w:top w:val="nil"/>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nil"/>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nil"/>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2" w:type="dxa"/>
            <w:tcBorders>
              <w:left w:val="single" w:sz="4" w:space="0" w:color="000000"/>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tcBorders>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49" w:type="dxa"/>
            <w:gridSpan w:val="2"/>
            <w:tcBorders>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4" w:type="dxa"/>
            <w:gridSpan w:val="2"/>
            <w:tcBorders>
              <w:left w:val="single" w:sz="4" w:space="0" w:color="000000"/>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nil"/>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277"/>
        </w:trPr>
        <w:tc>
          <w:tcPr>
            <w:tcW w:w="394" w:type="dxa"/>
            <w:vMerge/>
            <w:tcBorders>
              <w:top w:val="nil"/>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33" w:type="dxa"/>
            <w:vMerge/>
            <w:tcBorders>
              <w:top w:val="nil"/>
              <w:left w:val="single" w:sz="4" w:space="0" w:color="000000"/>
              <w:bottom w:val="single" w:sz="4" w:space="0" w:color="auto"/>
              <w:right w:val="nil"/>
            </w:tcBorders>
            <w:shd w:val="clear" w:color="auto" w:fill="auto"/>
            <w:hideMark/>
          </w:tcPr>
          <w:p w:rsidR="00020E7D" w:rsidRPr="00AB49C0" w:rsidRDefault="00020E7D" w:rsidP="00020E7D">
            <w:pPr>
              <w:rPr>
                <w:rFonts w:ascii="Times New Roman" w:eastAsia="Times New Roman" w:hAnsi="Times New Roman" w:cs="Times New Roman"/>
                <w:color w:val="333333"/>
                <w:sz w:val="20"/>
                <w:szCs w:val="20"/>
              </w:rPr>
            </w:pPr>
          </w:p>
        </w:tc>
        <w:tc>
          <w:tcPr>
            <w:tcW w:w="1113" w:type="dxa"/>
            <w:gridSpan w:val="2"/>
            <w:vMerge/>
            <w:tcBorders>
              <w:top w:val="nil"/>
              <w:left w:val="single" w:sz="4" w:space="0" w:color="000000"/>
              <w:bottom w:val="single" w:sz="4" w:space="0" w:color="auto"/>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nil"/>
              <w:left w:val="single" w:sz="4" w:space="0" w:color="000000"/>
              <w:bottom w:val="single" w:sz="4" w:space="0" w:color="auto"/>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vMerge/>
            <w:tcBorders>
              <w:top w:val="nil"/>
              <w:left w:val="single" w:sz="4" w:space="0" w:color="000000"/>
              <w:bottom w:val="single" w:sz="4" w:space="0" w:color="auto"/>
              <w:right w:val="nil"/>
            </w:tcBorders>
            <w:shd w:val="clear" w:color="auto" w:fill="auto"/>
            <w:hideMark/>
          </w:tcPr>
          <w:p w:rsidR="00020E7D" w:rsidRPr="00AB49C0" w:rsidRDefault="00020E7D" w:rsidP="00020E7D">
            <w:pPr>
              <w:jc w:val="center"/>
              <w:rPr>
                <w:rFonts w:ascii="Times New Roman" w:eastAsia="Times New Roman" w:hAnsi="Times New Roman" w:cs="Times New Roman"/>
                <w:color w:val="333333"/>
                <w:sz w:val="20"/>
                <w:szCs w:val="20"/>
              </w:rPr>
            </w:pPr>
          </w:p>
        </w:tc>
        <w:tc>
          <w:tcPr>
            <w:tcW w:w="992" w:type="dxa"/>
            <w:tcBorders>
              <w:left w:val="single" w:sz="4" w:space="0" w:color="000000"/>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tcBorders>
              <w:left w:val="single" w:sz="4" w:space="0" w:color="auto"/>
              <w:bottom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49" w:type="dxa"/>
            <w:gridSpan w:val="2"/>
            <w:tcBorders>
              <w:left w:val="single" w:sz="4" w:space="0" w:color="auto"/>
              <w:bottom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4" w:type="dxa"/>
            <w:gridSpan w:val="2"/>
            <w:tcBorders>
              <w:left w:val="single" w:sz="4" w:space="0" w:color="000000"/>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nil"/>
              <w:bottom w:val="nil"/>
              <w:right w:val="nil"/>
            </w:tcBorders>
            <w:shd w:val="clear" w:color="auto" w:fill="auto"/>
            <w:vAlign w:val="center"/>
            <w:hideMark/>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w:t>
            </w:r>
          </w:p>
        </w:tc>
      </w:tr>
      <w:tr w:rsidR="00020E7D" w:rsidRPr="00AB49C0" w:rsidTr="00020E7D">
        <w:trPr>
          <w:cantSplit/>
          <w:trHeight w:val="611"/>
        </w:trPr>
        <w:tc>
          <w:tcPr>
            <w:tcW w:w="394" w:type="dxa"/>
            <w:tcBorders>
              <w:top w:val="single" w:sz="4" w:space="0" w:color="auto"/>
              <w:left w:val="single" w:sz="4" w:space="0" w:color="000000"/>
              <w:bottom w:val="nil"/>
              <w:right w:val="single" w:sz="4" w:space="0" w:color="auto"/>
            </w:tcBorders>
            <w:shd w:val="clear" w:color="auto" w:fill="auto"/>
          </w:tcPr>
          <w:p w:rsidR="00020E7D" w:rsidRPr="00AB49C0" w:rsidRDefault="00020E7D" w:rsidP="00020E7D">
            <w:pPr>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4</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tcPr>
          <w:p w:rsidR="00020E7D" w:rsidRDefault="00020E7D" w:rsidP="00020E7D">
            <w:pP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xml:space="preserve">Выполнение комплекса </w:t>
            </w:r>
          </w:p>
          <w:p w:rsidR="00020E7D" w:rsidRPr="00AB49C0" w:rsidRDefault="00020E7D" w:rsidP="00020E7D">
            <w:pP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lastRenderedPageBreak/>
              <w:t xml:space="preserve">работ </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по благоустройству парковой зоны в</w:t>
            </w:r>
            <w:r>
              <w:rPr>
                <w:rFonts w:ascii="Times New Roman" w:eastAsia="Times New Roman" w:hAnsi="Times New Roman" w:cs="Times New Roman"/>
                <w:color w:val="333333"/>
                <w:sz w:val="20"/>
                <w:szCs w:val="20"/>
              </w:rPr>
              <w:t xml:space="preserve"> Сторожевском сельском </w:t>
            </w:r>
            <w:r w:rsidRPr="00AB49C0">
              <w:rPr>
                <w:rFonts w:ascii="Times New Roman" w:eastAsia="Times New Roman" w:hAnsi="Times New Roman" w:cs="Times New Roman"/>
                <w:color w:val="333333"/>
                <w:sz w:val="20"/>
                <w:szCs w:val="20"/>
              </w:rPr>
              <w:t>поселении:</w:t>
            </w:r>
          </w:p>
          <w:p w:rsidR="00020E7D" w:rsidRPr="00AB49C0" w:rsidRDefault="00020E7D" w:rsidP="00020E7D">
            <w:pP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детский сквер в                                ст. Сторожевой;</w:t>
            </w:r>
          </w:p>
          <w:p w:rsidR="00020E7D" w:rsidRDefault="00020E7D" w:rsidP="00020E7D">
            <w:pP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xml:space="preserve">детский сквер </w:t>
            </w:r>
            <w:r>
              <w:rPr>
                <w:rFonts w:ascii="Times New Roman" w:eastAsia="Times New Roman" w:hAnsi="Times New Roman" w:cs="Times New Roman"/>
                <w:color w:val="333333"/>
                <w:sz w:val="20"/>
                <w:szCs w:val="20"/>
              </w:rPr>
              <w:t>в</w:t>
            </w:r>
          </w:p>
          <w:p w:rsidR="00020E7D" w:rsidRPr="00AB49C0" w:rsidRDefault="00020E7D" w:rsidP="00020E7D">
            <w:pP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а. Ильич;</w:t>
            </w:r>
          </w:p>
          <w:p w:rsidR="00020E7D" w:rsidRDefault="00020E7D" w:rsidP="00020E7D">
            <w:pP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детский сквер</w:t>
            </w:r>
            <w:r>
              <w:rPr>
                <w:rFonts w:ascii="Times New Roman" w:eastAsia="Times New Roman" w:hAnsi="Times New Roman" w:cs="Times New Roman"/>
                <w:color w:val="333333"/>
                <w:sz w:val="20"/>
                <w:szCs w:val="20"/>
              </w:rPr>
              <w:t xml:space="preserve"> в</w:t>
            </w:r>
          </w:p>
          <w:p w:rsidR="00020E7D" w:rsidRPr="00AB49C0" w:rsidRDefault="00020E7D" w:rsidP="00020E7D">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а. Кобу-Баши</w:t>
            </w: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lastRenderedPageBreak/>
              <w:t>Ноябрь 2018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 xml:space="preserve">Администрация Зеленчукского </w:t>
            </w:r>
            <w:r w:rsidRPr="00AB49C0">
              <w:rPr>
                <w:rFonts w:ascii="Times New Roman" w:eastAsia="Times New Roman" w:hAnsi="Times New Roman" w:cs="Times New Roman"/>
                <w:color w:val="333333"/>
                <w:sz w:val="20"/>
                <w:szCs w:val="20"/>
              </w:rPr>
              <w:lastRenderedPageBreak/>
              <w:t>муниципального района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lastRenderedPageBreak/>
              <w:t xml:space="preserve">Администрация Сторожевского </w:t>
            </w:r>
            <w:r w:rsidRPr="00AB49C0">
              <w:rPr>
                <w:rFonts w:ascii="Times New Roman" w:eastAsia="Times New Roman" w:hAnsi="Times New Roman" w:cs="Times New Roman"/>
                <w:color w:val="333333"/>
                <w:sz w:val="20"/>
                <w:szCs w:val="20"/>
              </w:rPr>
              <w:lastRenderedPageBreak/>
              <w:t>сельского поселения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lastRenderedPageBreak/>
              <w:t>786,1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41,4</w:t>
            </w:r>
          </w:p>
        </w:tc>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16,5</w:t>
            </w:r>
          </w:p>
        </w:tc>
        <w:tc>
          <w:tcPr>
            <w:tcW w:w="99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844,0</w:t>
            </w:r>
          </w:p>
        </w:tc>
        <w:tc>
          <w:tcPr>
            <w:tcW w:w="236" w:type="dxa"/>
            <w:gridSpan w:val="2"/>
            <w:tcBorders>
              <w:top w:val="nil"/>
              <w:left w:val="single" w:sz="4" w:space="0" w:color="auto"/>
              <w:bottom w:val="nil"/>
              <w:right w:val="nil"/>
            </w:tcBorders>
            <w:shd w:val="clear" w:color="auto" w:fill="auto"/>
            <w:vAlign w:val="center"/>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p>
        </w:tc>
      </w:tr>
      <w:tr w:rsidR="00020E7D" w:rsidRPr="00AB49C0" w:rsidTr="00020E7D">
        <w:trPr>
          <w:cantSplit/>
          <w:trHeight w:val="619"/>
        </w:trPr>
        <w:tc>
          <w:tcPr>
            <w:tcW w:w="394" w:type="dxa"/>
            <w:tcBorders>
              <w:top w:val="nil"/>
              <w:left w:val="single" w:sz="4" w:space="0" w:color="000000"/>
              <w:bottom w:val="nil"/>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1733" w:type="dxa"/>
            <w:vMerge/>
            <w:tcBorders>
              <w:top w:val="single" w:sz="4" w:space="0" w:color="auto"/>
              <w:left w:val="single" w:sz="4" w:space="0" w:color="000000"/>
              <w:bottom w:val="nil"/>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1113" w:type="dxa"/>
            <w:gridSpan w:val="2"/>
            <w:vMerge/>
            <w:tcBorders>
              <w:top w:val="single" w:sz="4" w:space="0" w:color="auto"/>
              <w:left w:val="single" w:sz="4" w:space="0" w:color="000000"/>
              <w:bottom w:val="nil"/>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1701" w:type="dxa"/>
            <w:vMerge/>
            <w:tcBorders>
              <w:top w:val="single" w:sz="4" w:space="0" w:color="auto"/>
              <w:left w:val="single" w:sz="4" w:space="0" w:color="000000"/>
              <w:bottom w:val="nil"/>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1701" w:type="dxa"/>
            <w:vMerge/>
            <w:tcBorders>
              <w:top w:val="single" w:sz="4" w:space="0" w:color="auto"/>
              <w:left w:val="single" w:sz="4" w:space="0" w:color="000000"/>
              <w:bottom w:val="nil"/>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992" w:type="dxa"/>
            <w:vMerge/>
            <w:tcBorders>
              <w:top w:val="single" w:sz="4" w:space="0" w:color="auto"/>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vMerge/>
            <w:tcBorders>
              <w:top w:val="single" w:sz="4" w:space="0" w:color="auto"/>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49" w:type="dxa"/>
            <w:gridSpan w:val="2"/>
            <w:vMerge/>
            <w:tcBorders>
              <w:top w:val="single" w:sz="4" w:space="0" w:color="auto"/>
              <w:left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4" w:type="dxa"/>
            <w:gridSpan w:val="2"/>
            <w:vMerge/>
            <w:tcBorders>
              <w:top w:val="single" w:sz="4" w:space="0" w:color="auto"/>
              <w:left w:val="single" w:sz="4" w:space="0" w:color="000000"/>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nil"/>
              <w:bottom w:val="nil"/>
              <w:right w:val="nil"/>
            </w:tcBorders>
            <w:shd w:val="clear" w:color="auto" w:fill="auto"/>
            <w:vAlign w:val="center"/>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p>
        </w:tc>
      </w:tr>
      <w:tr w:rsidR="00020E7D" w:rsidRPr="00AB49C0" w:rsidTr="00020E7D">
        <w:trPr>
          <w:cantSplit/>
          <w:trHeight w:val="611"/>
        </w:trPr>
        <w:tc>
          <w:tcPr>
            <w:tcW w:w="394" w:type="dxa"/>
            <w:tcBorders>
              <w:top w:val="nil"/>
              <w:left w:val="single" w:sz="4" w:space="0" w:color="000000"/>
              <w:bottom w:val="single" w:sz="4" w:space="0" w:color="auto"/>
              <w:right w:val="nil"/>
            </w:tcBorders>
            <w:shd w:val="clear" w:color="auto" w:fill="auto"/>
          </w:tcPr>
          <w:p w:rsidR="00020E7D" w:rsidRPr="00AB49C0" w:rsidRDefault="00020E7D" w:rsidP="00020E7D">
            <w:pPr>
              <w:jc w:val="center"/>
              <w:rPr>
                <w:rFonts w:ascii="Times New Roman" w:eastAsia="Times New Roman" w:hAnsi="Times New Roman" w:cs="Times New Roman"/>
                <w:color w:val="333333"/>
                <w:sz w:val="20"/>
                <w:szCs w:val="20"/>
              </w:rPr>
            </w:pPr>
          </w:p>
        </w:tc>
        <w:tc>
          <w:tcPr>
            <w:tcW w:w="1733" w:type="dxa"/>
            <w:tcBorders>
              <w:top w:val="nil"/>
              <w:left w:val="single" w:sz="4" w:space="0" w:color="000000"/>
              <w:bottom w:val="single" w:sz="4" w:space="0" w:color="auto"/>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1113" w:type="dxa"/>
            <w:gridSpan w:val="2"/>
            <w:tcBorders>
              <w:top w:val="nil"/>
              <w:left w:val="single" w:sz="4" w:space="0" w:color="000000"/>
              <w:bottom w:val="single" w:sz="4" w:space="0" w:color="auto"/>
              <w:right w:val="nil"/>
            </w:tcBorders>
            <w:shd w:val="clear" w:color="auto" w:fill="auto"/>
          </w:tcPr>
          <w:p w:rsidR="00020E7D" w:rsidRPr="00AB49C0" w:rsidRDefault="00020E7D" w:rsidP="00020E7D">
            <w:pPr>
              <w:jc w:val="center"/>
              <w:rPr>
                <w:rFonts w:ascii="Times New Roman" w:eastAsia="Times New Roman" w:hAnsi="Times New Roman" w:cs="Times New Roman"/>
                <w:color w:val="333333"/>
                <w:sz w:val="20"/>
                <w:szCs w:val="20"/>
              </w:rPr>
            </w:pPr>
          </w:p>
        </w:tc>
        <w:tc>
          <w:tcPr>
            <w:tcW w:w="1701" w:type="dxa"/>
            <w:tcBorders>
              <w:top w:val="nil"/>
              <w:left w:val="single" w:sz="4" w:space="0" w:color="000000"/>
              <w:bottom w:val="single" w:sz="4" w:space="0" w:color="auto"/>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1701" w:type="dxa"/>
            <w:tcBorders>
              <w:top w:val="nil"/>
              <w:left w:val="single" w:sz="4" w:space="0" w:color="000000"/>
              <w:bottom w:val="single" w:sz="4" w:space="0" w:color="auto"/>
              <w:right w:val="nil"/>
            </w:tcBorders>
            <w:shd w:val="clear" w:color="auto" w:fill="auto"/>
          </w:tcPr>
          <w:p w:rsidR="00020E7D" w:rsidRPr="00AB49C0" w:rsidRDefault="00020E7D" w:rsidP="00020E7D">
            <w:pPr>
              <w:rPr>
                <w:rFonts w:ascii="Times New Roman" w:eastAsia="Times New Roman" w:hAnsi="Times New Roman" w:cs="Times New Roman"/>
                <w:color w:val="333333"/>
                <w:sz w:val="20"/>
                <w:szCs w:val="20"/>
              </w:rPr>
            </w:pPr>
          </w:p>
        </w:tc>
        <w:tc>
          <w:tcPr>
            <w:tcW w:w="992" w:type="dxa"/>
            <w:vMerge/>
            <w:tcBorders>
              <w:left w:val="single" w:sz="4" w:space="0" w:color="000000"/>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2" w:type="dxa"/>
            <w:vMerge/>
            <w:tcBorders>
              <w:left w:val="single" w:sz="4" w:space="0" w:color="auto"/>
              <w:bottom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849" w:type="dxa"/>
            <w:gridSpan w:val="2"/>
            <w:vMerge/>
            <w:tcBorders>
              <w:left w:val="single" w:sz="4" w:space="0" w:color="auto"/>
              <w:bottom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994" w:type="dxa"/>
            <w:gridSpan w:val="2"/>
            <w:vMerge/>
            <w:tcBorders>
              <w:left w:val="single" w:sz="4" w:space="0" w:color="000000"/>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236" w:type="dxa"/>
            <w:gridSpan w:val="2"/>
            <w:tcBorders>
              <w:top w:val="nil"/>
              <w:left w:val="nil"/>
              <w:bottom w:val="nil"/>
              <w:right w:val="nil"/>
            </w:tcBorders>
            <w:shd w:val="clear" w:color="auto" w:fill="auto"/>
            <w:vAlign w:val="center"/>
          </w:tcPr>
          <w:p w:rsidR="00020E7D" w:rsidRPr="00AB49C0" w:rsidRDefault="00020E7D" w:rsidP="00020E7D">
            <w:pPr>
              <w:spacing w:beforeAutospacing="1" w:afterAutospacing="1" w:line="270" w:lineRule="atLeast"/>
              <w:rPr>
                <w:rFonts w:ascii="Times New Roman" w:eastAsia="Times New Roman" w:hAnsi="Times New Roman" w:cs="Times New Roman"/>
                <w:color w:val="333333"/>
                <w:sz w:val="20"/>
                <w:szCs w:val="20"/>
              </w:rPr>
            </w:pPr>
          </w:p>
        </w:tc>
      </w:tr>
      <w:tr w:rsidR="00020E7D" w:rsidRPr="00AB49C0" w:rsidTr="00020E7D">
        <w:trPr>
          <w:gridAfter w:val="1"/>
          <w:wAfter w:w="215" w:type="dxa"/>
          <w:cantSplit/>
          <w:trHeight w:val="1926"/>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5</w:t>
            </w:r>
          </w:p>
        </w:tc>
        <w:tc>
          <w:tcPr>
            <w:tcW w:w="1733" w:type="dxa"/>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Выполнение комплекса</w:t>
            </w:r>
          </w:p>
          <w:p w:rsidR="00020E7D" w:rsidRPr="00AB49C0"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 работ </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по благоустройству парковой зоны Исправненского сельского поселения:</w:t>
            </w:r>
          </w:p>
          <w:p w:rsidR="00020E7D" w:rsidRPr="00AB49C0"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сквер в районе памятника</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 xml:space="preserve"> ВОВ;</w:t>
            </w:r>
          </w:p>
          <w:p w:rsidR="00020E7D"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детский сквер в </w:t>
            </w:r>
          </w:p>
          <w:p w:rsidR="00020E7D" w:rsidRPr="00AB49C0" w:rsidRDefault="00020E7D" w:rsidP="00020E7D">
            <w:pP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х. Фроловском</w:t>
            </w:r>
            <w:r w:rsidRPr="00AB49C0">
              <w:rPr>
                <w:rFonts w:ascii="Times New Roman" w:eastAsia="Times New Roman" w:hAnsi="Times New Roman" w:cs="Times New Roman"/>
                <w:sz w:val="20"/>
                <w:szCs w:val="20"/>
                <w:lang w:eastAsia="zh-CN"/>
              </w:rPr>
              <w:t>;</w:t>
            </w:r>
          </w:p>
          <w:p w:rsidR="00020E7D"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детский сквер в </w:t>
            </w:r>
          </w:p>
          <w:p w:rsidR="00020E7D" w:rsidRPr="00C90160"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х. Ново-Исправненском</w:t>
            </w:r>
          </w:p>
        </w:tc>
        <w:tc>
          <w:tcPr>
            <w:tcW w:w="111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Ноябрь 2018</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Исп</w:t>
            </w:r>
            <w:r>
              <w:rPr>
                <w:rFonts w:ascii="Times New Roman" w:eastAsia="Times New Roman" w:hAnsi="Times New Roman" w:cs="Times New Roman"/>
                <w:sz w:val="20"/>
                <w:szCs w:val="20"/>
                <w:lang w:eastAsia="zh-CN"/>
              </w:rPr>
              <w:t>равненского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993,2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52,3</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20,8</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bCs/>
                <w:sz w:val="20"/>
                <w:szCs w:val="20"/>
                <w:lang w:eastAsia="zh-CN"/>
              </w:rPr>
              <w:t>1 066,3</w:t>
            </w:r>
          </w:p>
        </w:tc>
      </w:tr>
      <w:tr w:rsidR="00020E7D" w:rsidRPr="00AB49C0" w:rsidTr="00020E7D">
        <w:trPr>
          <w:gridAfter w:val="1"/>
          <w:wAfter w:w="215" w:type="dxa"/>
          <w:cantSplit/>
          <w:trHeight w:val="1378"/>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6</w:t>
            </w:r>
          </w:p>
        </w:tc>
        <w:tc>
          <w:tcPr>
            <w:tcW w:w="1733" w:type="dxa"/>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Pr="005070AB" w:rsidRDefault="00020E7D" w:rsidP="00020E7D">
            <w:pP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р</w:t>
            </w:r>
            <w:r w:rsidRPr="00AB49C0">
              <w:rPr>
                <w:rFonts w:ascii="Times New Roman" w:eastAsia="Times New Roman" w:hAnsi="Times New Roman" w:cs="Times New Roman"/>
                <w:sz w:val="20"/>
                <w:szCs w:val="20"/>
                <w:lang w:eastAsia="zh-CN"/>
              </w:rPr>
              <w:t>абот</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 xml:space="preserve"> по благоустройству парка Даусузского сельского поселения</w:t>
            </w:r>
          </w:p>
        </w:tc>
        <w:tc>
          <w:tcPr>
            <w:tcW w:w="111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Ноябрь 2018</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 xml:space="preserve">Администрация </w:t>
            </w:r>
            <w:r>
              <w:rPr>
                <w:rFonts w:ascii="Times New Roman" w:eastAsia="Times New Roman" w:hAnsi="Times New Roman" w:cs="Times New Roman"/>
                <w:sz w:val="20"/>
                <w:szCs w:val="20"/>
                <w:lang w:eastAsia="zh-CN"/>
              </w:rPr>
              <w:t>Даусузского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397,8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20,9</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8,3</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bCs/>
                <w:sz w:val="20"/>
                <w:szCs w:val="20"/>
                <w:lang w:eastAsia="zh-CN"/>
              </w:rPr>
              <w:t>427,0</w:t>
            </w:r>
          </w:p>
        </w:tc>
      </w:tr>
      <w:tr w:rsidR="00020E7D" w:rsidRPr="00AB49C0" w:rsidTr="00020E7D">
        <w:trPr>
          <w:gridAfter w:val="1"/>
          <w:wAfter w:w="215" w:type="dxa"/>
          <w:cantSplit/>
          <w:trHeight w:val="1511"/>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7</w:t>
            </w:r>
          </w:p>
        </w:tc>
        <w:tc>
          <w:tcPr>
            <w:tcW w:w="1733" w:type="dxa"/>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Pr="005070AB"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работ </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по благоустройству зоны около памятника Марухского сельского поселения</w:t>
            </w:r>
          </w:p>
        </w:tc>
        <w:tc>
          <w:tcPr>
            <w:tcW w:w="111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Ноябрь 2018</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w:t>
            </w:r>
            <w:r>
              <w:rPr>
                <w:rFonts w:ascii="Times New Roman" w:eastAsia="Times New Roman" w:hAnsi="Times New Roman" w:cs="Times New Roman"/>
                <w:sz w:val="20"/>
                <w:szCs w:val="20"/>
                <w:lang w:eastAsia="zh-CN"/>
              </w:rPr>
              <w:t xml:space="preserve"> Марухского сельского поселения</w:t>
            </w:r>
          </w:p>
        </w:tc>
        <w:tc>
          <w:tcPr>
            <w:tcW w:w="992" w:type="dxa"/>
            <w:tcBorders>
              <w:top w:val="single" w:sz="4" w:space="0" w:color="auto"/>
              <w:left w:val="single" w:sz="4" w:space="0" w:color="000000"/>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260,6</w:t>
            </w:r>
          </w:p>
        </w:tc>
        <w:tc>
          <w:tcPr>
            <w:tcW w:w="992" w:type="dxa"/>
            <w:tcBorders>
              <w:top w:val="single" w:sz="4" w:space="0" w:color="auto"/>
              <w:left w:val="single" w:sz="4" w:space="0" w:color="auto"/>
              <w:bottom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13,7</w:t>
            </w:r>
          </w:p>
        </w:tc>
        <w:tc>
          <w:tcPr>
            <w:tcW w:w="849" w:type="dxa"/>
            <w:gridSpan w:val="2"/>
            <w:tcBorders>
              <w:top w:val="single" w:sz="4" w:space="0" w:color="auto"/>
              <w:left w:val="single" w:sz="4" w:space="0" w:color="auto"/>
              <w:bottom w:val="single" w:sz="4" w:space="0" w:color="auto"/>
              <w:right w:val="nil"/>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5,4</w:t>
            </w:r>
          </w:p>
        </w:tc>
        <w:tc>
          <w:tcPr>
            <w:tcW w:w="1015" w:type="dxa"/>
            <w:gridSpan w:val="3"/>
            <w:tcBorders>
              <w:top w:val="single" w:sz="4" w:space="0" w:color="auto"/>
              <w:left w:val="single" w:sz="4" w:space="0" w:color="000000"/>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bCs/>
                <w:sz w:val="20"/>
                <w:szCs w:val="20"/>
                <w:lang w:eastAsia="zh-CN"/>
              </w:rPr>
              <w:t>279,7</w:t>
            </w:r>
          </w:p>
        </w:tc>
      </w:tr>
      <w:tr w:rsidR="00020E7D" w:rsidRPr="00AB49C0" w:rsidTr="00020E7D">
        <w:trPr>
          <w:gridAfter w:val="1"/>
          <w:wAfter w:w="215" w:type="dxa"/>
          <w:cantSplit/>
          <w:trHeight w:val="1791"/>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8</w:t>
            </w:r>
          </w:p>
        </w:tc>
        <w:tc>
          <w:tcPr>
            <w:tcW w:w="1733" w:type="dxa"/>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Pr="005070AB"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работ </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по благоустройству зоны расположения памятников</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Кызыл-Октябрьского</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сельского поселения</w:t>
            </w:r>
          </w:p>
        </w:tc>
        <w:tc>
          <w:tcPr>
            <w:tcW w:w="111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Ноябрь 2018</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Кызыл-О</w:t>
            </w:r>
            <w:r>
              <w:rPr>
                <w:rFonts w:ascii="Times New Roman" w:eastAsia="Times New Roman" w:hAnsi="Times New Roman" w:cs="Times New Roman"/>
                <w:sz w:val="20"/>
                <w:szCs w:val="20"/>
                <w:lang w:eastAsia="zh-CN"/>
              </w:rPr>
              <w:t>ктябрьского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1 884,1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99,1</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39,6</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2 022,8</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33"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Итого:</w:t>
            </w:r>
          </w:p>
        </w:tc>
        <w:tc>
          <w:tcPr>
            <w:tcW w:w="111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5 618,7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295,7</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117,3</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6 031,7</w:t>
            </w:r>
          </w:p>
        </w:tc>
      </w:tr>
      <w:tr w:rsidR="00020E7D" w:rsidRPr="00AB49C0" w:rsidTr="00020E7D">
        <w:trPr>
          <w:gridAfter w:val="1"/>
          <w:wAfter w:w="215" w:type="dxa"/>
          <w:cantSplit/>
          <w:trHeight w:val="573"/>
        </w:trPr>
        <w:tc>
          <w:tcPr>
            <w:tcW w:w="10490" w:type="dxa"/>
            <w:gridSpan w:val="13"/>
            <w:tcBorders>
              <w:top w:val="single" w:sz="4" w:space="0" w:color="000000"/>
              <w:left w:val="single" w:sz="4" w:space="0" w:color="000000"/>
              <w:bottom w:val="single" w:sz="4" w:space="0" w:color="000000"/>
              <w:right w:val="single" w:sz="4" w:space="0" w:color="auto"/>
            </w:tcBorders>
            <w:shd w:val="clear" w:color="auto" w:fill="auto"/>
            <w:hideMark/>
          </w:tcPr>
          <w:p w:rsidR="00020E7D" w:rsidRDefault="00020E7D" w:rsidP="00020E7D">
            <w:pPr>
              <w:shd w:val="clear" w:color="auto" w:fill="FFFFFF"/>
              <w:tabs>
                <w:tab w:val="left" w:pos="1455"/>
              </w:tabs>
              <w:spacing w:line="270" w:lineRule="atLeast"/>
              <w:jc w:val="center"/>
              <w:rPr>
                <w:rFonts w:ascii="Times New Roman" w:eastAsia="Times New Roman" w:hAnsi="Times New Roman" w:cs="Times New Roman"/>
                <w:b/>
                <w:sz w:val="20"/>
                <w:szCs w:val="20"/>
              </w:rPr>
            </w:pPr>
          </w:p>
          <w:p w:rsidR="00020E7D" w:rsidRDefault="00020E7D" w:rsidP="002D6E3E">
            <w:pPr>
              <w:shd w:val="clear" w:color="auto" w:fill="FFFFFF"/>
              <w:tabs>
                <w:tab w:val="left" w:pos="1455"/>
              </w:tabs>
              <w:spacing w:line="270" w:lineRule="atLeas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AB49C0">
              <w:rPr>
                <w:rFonts w:ascii="Times New Roman" w:eastAsia="Times New Roman" w:hAnsi="Times New Roman" w:cs="Times New Roman"/>
                <w:b/>
                <w:sz w:val="20"/>
                <w:szCs w:val="20"/>
              </w:rPr>
              <w:t>2019 год</w:t>
            </w:r>
          </w:p>
          <w:p w:rsidR="002D6E3E" w:rsidRPr="00AB49C0" w:rsidRDefault="002D6E3E" w:rsidP="002D6E3E">
            <w:pPr>
              <w:shd w:val="clear" w:color="auto" w:fill="FFFFFF"/>
              <w:tabs>
                <w:tab w:val="left" w:pos="1455"/>
              </w:tabs>
              <w:spacing w:line="270" w:lineRule="atLeast"/>
              <w:rPr>
                <w:rFonts w:ascii="Times New Roman" w:eastAsia="Times New Roman" w:hAnsi="Times New Roman" w:cs="Times New Roman"/>
                <w:bCs/>
                <w:sz w:val="20"/>
                <w:szCs w:val="20"/>
                <w:lang w:eastAsia="zh-CN"/>
              </w:rPr>
            </w:pP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lastRenderedPageBreak/>
              <w:t>1</w:t>
            </w: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работ </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 xml:space="preserve">по благоустройству </w:t>
            </w:r>
          </w:p>
          <w:p w:rsidR="00020E7D" w:rsidRPr="00AB49C0" w:rsidRDefault="00020E7D" w:rsidP="00020E7D">
            <w:pPr>
              <w:suppressAutoHyphens/>
              <w:spacing w:line="270" w:lineRule="atLeast"/>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lang w:eastAsia="zh-CN"/>
              </w:rPr>
              <w:t xml:space="preserve"> 4 </w:t>
            </w:r>
            <w:r w:rsidRPr="00AB49C0">
              <w:rPr>
                <w:rFonts w:ascii="Times New Roman" w:eastAsia="Times New Roman" w:hAnsi="Times New Roman" w:cs="Times New Roman"/>
                <w:sz w:val="20"/>
                <w:szCs w:val="20"/>
                <w:lang w:eastAsia="zh-CN"/>
              </w:rPr>
              <w:t xml:space="preserve">дворовых территорий многоквартирных жилых домов </w:t>
            </w:r>
          </w:p>
          <w:p w:rsidR="00020E7D" w:rsidRPr="00AB49C0" w:rsidRDefault="00020E7D" w:rsidP="00020E7D">
            <w:pPr>
              <w:suppressAutoHyphens/>
              <w:spacing w:line="270" w:lineRule="atLeast"/>
              <w:rPr>
                <w:rFonts w:ascii="Times New Roman" w:eastAsia="Times New Roman" w:hAnsi="Times New Roman" w:cs="Times New Roman"/>
                <w:color w:val="333333"/>
                <w:sz w:val="20"/>
                <w:szCs w:val="20"/>
              </w:rPr>
            </w:pPr>
          </w:p>
        </w:tc>
        <w:tc>
          <w:tcPr>
            <w:tcW w:w="993"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Ноябрь 2019</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w:t>
            </w:r>
            <w:r>
              <w:rPr>
                <w:rFonts w:ascii="Times New Roman" w:eastAsia="Times New Roman" w:hAnsi="Times New Roman" w:cs="Times New Roman"/>
                <w:sz w:val="20"/>
                <w:szCs w:val="20"/>
                <w:lang w:eastAsia="zh-CN"/>
              </w:rPr>
              <w:t>ленчукского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bCs/>
                <w:sz w:val="20"/>
                <w:szCs w:val="20"/>
                <w:lang w:eastAsia="zh-CN"/>
              </w:rPr>
              <w:t>-</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Итого:</w:t>
            </w:r>
          </w:p>
        </w:tc>
        <w:tc>
          <w:tcPr>
            <w:tcW w:w="993"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w:t>
            </w:r>
          </w:p>
          <w:p w:rsidR="00020E7D" w:rsidRDefault="00020E7D" w:rsidP="00020E7D">
            <w:pPr>
              <w:suppressAutoHyphens/>
              <w:spacing w:line="270" w:lineRule="atLeast"/>
              <w:jc w:val="center"/>
              <w:rPr>
                <w:rFonts w:ascii="Times New Roman" w:eastAsia="Times New Roman" w:hAnsi="Times New Roman" w:cs="Times New Roman"/>
                <w:color w:val="333333"/>
                <w:sz w:val="20"/>
                <w:szCs w:val="20"/>
              </w:rPr>
            </w:pP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r>
      <w:tr w:rsidR="00020E7D" w:rsidRPr="00AB49C0" w:rsidTr="00020E7D">
        <w:trPr>
          <w:gridAfter w:val="1"/>
          <w:wAfter w:w="215" w:type="dxa"/>
          <w:cantSplit/>
          <w:trHeight w:val="493"/>
        </w:trPr>
        <w:tc>
          <w:tcPr>
            <w:tcW w:w="10490" w:type="dxa"/>
            <w:gridSpan w:val="13"/>
            <w:tcBorders>
              <w:top w:val="single" w:sz="4" w:space="0" w:color="000000"/>
              <w:left w:val="single" w:sz="4" w:space="0" w:color="000000"/>
              <w:bottom w:val="single" w:sz="4" w:space="0" w:color="000000"/>
              <w:right w:val="single" w:sz="4" w:space="0" w:color="auto"/>
            </w:tcBorders>
            <w:shd w:val="clear" w:color="auto" w:fill="auto"/>
            <w:vAlign w:val="center"/>
            <w:hideMark/>
          </w:tcPr>
          <w:p w:rsidR="00020E7D" w:rsidRPr="005070AB" w:rsidRDefault="00020E7D" w:rsidP="00020E7D">
            <w:pPr>
              <w:suppressAutoHyphens/>
              <w:spacing w:line="270" w:lineRule="atLeast"/>
              <w:jc w:val="center"/>
              <w:rPr>
                <w:rFonts w:ascii="Times New Roman" w:eastAsia="Times New Roman" w:hAnsi="Times New Roman" w:cs="Times New Roman"/>
                <w:b/>
                <w:color w:val="333333"/>
                <w:sz w:val="20"/>
                <w:szCs w:val="20"/>
              </w:rPr>
            </w:pPr>
            <w:r w:rsidRPr="005070AB">
              <w:rPr>
                <w:rFonts w:ascii="Times New Roman" w:eastAsia="Times New Roman" w:hAnsi="Times New Roman" w:cs="Times New Roman"/>
                <w:b/>
                <w:color w:val="333333"/>
                <w:sz w:val="20"/>
                <w:szCs w:val="20"/>
              </w:rPr>
              <w:t>2020 год</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1</w:t>
            </w: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работ </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 xml:space="preserve">по благоустройству </w:t>
            </w:r>
          </w:p>
          <w:p w:rsidR="00020E7D" w:rsidRPr="00AB49C0" w:rsidRDefault="00020E7D" w:rsidP="00020E7D">
            <w:pPr>
              <w:suppressAutoHyphens/>
              <w:spacing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 xml:space="preserve">4 дворовых территорий многоквартирных жилых домов </w:t>
            </w:r>
          </w:p>
        </w:tc>
        <w:tc>
          <w:tcPr>
            <w:tcW w:w="993"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sz w:val="20"/>
                <w:szCs w:val="20"/>
                <w:lang w:eastAsia="zh-CN"/>
              </w:rPr>
              <w:t>2018-2020</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5</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700,00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285,0</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114,0</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893F50">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6</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099,0</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Итого:</w:t>
            </w:r>
          </w:p>
        </w:tc>
        <w:tc>
          <w:tcPr>
            <w:tcW w:w="993"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5</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700,00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285,0</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114,0</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893F50">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6</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099,0</w:t>
            </w:r>
          </w:p>
        </w:tc>
      </w:tr>
      <w:tr w:rsidR="00020E7D" w:rsidRPr="00AB49C0" w:rsidTr="00020E7D">
        <w:trPr>
          <w:gridAfter w:val="1"/>
          <w:wAfter w:w="215" w:type="dxa"/>
          <w:cantSplit/>
          <w:trHeight w:val="493"/>
        </w:trPr>
        <w:tc>
          <w:tcPr>
            <w:tcW w:w="10490" w:type="dxa"/>
            <w:gridSpan w:val="13"/>
            <w:tcBorders>
              <w:top w:val="single" w:sz="4" w:space="0" w:color="000000"/>
              <w:left w:val="single" w:sz="4" w:space="0" w:color="000000"/>
              <w:bottom w:val="single" w:sz="4" w:space="0" w:color="000000"/>
              <w:right w:val="single" w:sz="4" w:space="0" w:color="auto"/>
            </w:tcBorders>
            <w:shd w:val="clear" w:color="auto" w:fill="auto"/>
            <w:vAlign w:val="center"/>
            <w:hideMark/>
          </w:tcPr>
          <w:p w:rsidR="00020E7D" w:rsidRPr="005070AB" w:rsidRDefault="00020E7D" w:rsidP="00020E7D">
            <w:pPr>
              <w:suppressAutoHyphens/>
              <w:spacing w:line="270" w:lineRule="atLeast"/>
              <w:jc w:val="center"/>
              <w:rPr>
                <w:rFonts w:ascii="Times New Roman" w:eastAsia="Times New Roman" w:hAnsi="Times New Roman" w:cs="Times New Roman"/>
                <w:b/>
                <w:color w:val="333333"/>
                <w:sz w:val="20"/>
                <w:szCs w:val="20"/>
              </w:rPr>
            </w:pPr>
            <w:r w:rsidRPr="005070AB">
              <w:rPr>
                <w:rFonts w:ascii="Times New Roman" w:eastAsia="Times New Roman" w:hAnsi="Times New Roman" w:cs="Times New Roman"/>
                <w:b/>
                <w:color w:val="333333"/>
                <w:sz w:val="20"/>
                <w:szCs w:val="20"/>
              </w:rPr>
              <w:t>2021 год</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Выполнение комплекса </w:t>
            </w:r>
          </w:p>
          <w:p w:rsidR="00020E7D" w:rsidRDefault="00020E7D" w:rsidP="00020E7D">
            <w:pPr>
              <w:suppressAutoHyphens/>
              <w:spacing w:line="27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р</w:t>
            </w:r>
            <w:r w:rsidRPr="00AB49C0">
              <w:rPr>
                <w:rFonts w:ascii="Times New Roman" w:eastAsia="Times New Roman" w:hAnsi="Times New Roman" w:cs="Times New Roman"/>
                <w:sz w:val="20"/>
                <w:szCs w:val="20"/>
                <w:lang w:eastAsia="zh-CN"/>
              </w:rPr>
              <w:t>абот</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 xml:space="preserve"> по благоустройству </w:t>
            </w:r>
          </w:p>
          <w:p w:rsidR="00020E7D" w:rsidRPr="00AB49C0" w:rsidRDefault="00020E7D" w:rsidP="00020E7D">
            <w:pPr>
              <w:suppressAutoHyphens/>
              <w:spacing w:line="270" w:lineRule="atLeast"/>
              <w:rPr>
                <w:rFonts w:ascii="Times New Roman" w:eastAsia="Times New Roman" w:hAnsi="Times New Roman" w:cs="Times New Roman"/>
                <w:sz w:val="20"/>
                <w:szCs w:val="20"/>
              </w:rPr>
            </w:pPr>
            <w:r w:rsidRPr="00AB49C0">
              <w:rPr>
                <w:rFonts w:ascii="Times New Roman" w:eastAsia="Times New Roman" w:hAnsi="Times New Roman" w:cs="Times New Roman"/>
                <w:sz w:val="20"/>
                <w:szCs w:val="20"/>
                <w:lang w:eastAsia="zh-CN"/>
              </w:rPr>
              <w:t xml:space="preserve"> 4 дворовых территорий многоквартирных жилых домов </w:t>
            </w:r>
          </w:p>
        </w:tc>
        <w:tc>
          <w:tcPr>
            <w:tcW w:w="993"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rPr>
            </w:pPr>
            <w:r w:rsidRPr="00AB49C0">
              <w:rPr>
                <w:rFonts w:ascii="Times New Roman" w:eastAsia="Times New Roman" w:hAnsi="Times New Roman" w:cs="Times New Roman"/>
                <w:sz w:val="20"/>
                <w:szCs w:val="20"/>
                <w:lang w:eastAsia="zh-CN"/>
              </w:rPr>
              <w:t>2018-2021</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муниципального района</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5</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700,00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285,0</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114,0</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893F50">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6</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099,0</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Итого:</w:t>
            </w:r>
          </w:p>
        </w:tc>
        <w:tc>
          <w:tcPr>
            <w:tcW w:w="993"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5</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700,00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285,0</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114,0</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6</w:t>
            </w:r>
            <w:r>
              <w:rPr>
                <w:rFonts w:ascii="Times New Roman" w:eastAsia="Times New Roman" w:hAnsi="Times New Roman" w:cs="Times New Roman"/>
                <w:color w:val="333333"/>
                <w:sz w:val="20"/>
                <w:szCs w:val="20"/>
              </w:rPr>
              <w:t xml:space="preserve"> </w:t>
            </w:r>
            <w:r w:rsidR="00893F50">
              <w:rPr>
                <w:rFonts w:ascii="Times New Roman" w:eastAsia="Times New Roman" w:hAnsi="Times New Roman" w:cs="Times New Roman"/>
                <w:color w:val="333333"/>
                <w:sz w:val="20"/>
                <w:szCs w:val="20"/>
              </w:rPr>
              <w:t>099,0</w:t>
            </w:r>
          </w:p>
        </w:tc>
      </w:tr>
      <w:tr w:rsidR="00020E7D" w:rsidRPr="00AB49C0" w:rsidTr="00020E7D">
        <w:trPr>
          <w:gridAfter w:val="1"/>
          <w:wAfter w:w="215" w:type="dxa"/>
          <w:cantSplit/>
          <w:trHeight w:val="493"/>
        </w:trPr>
        <w:tc>
          <w:tcPr>
            <w:tcW w:w="10490" w:type="dxa"/>
            <w:gridSpan w:val="13"/>
            <w:tcBorders>
              <w:top w:val="single" w:sz="4" w:space="0" w:color="000000"/>
              <w:left w:val="single" w:sz="4" w:space="0" w:color="000000"/>
              <w:bottom w:val="single" w:sz="4" w:space="0" w:color="000000"/>
              <w:right w:val="single" w:sz="4" w:space="0" w:color="auto"/>
            </w:tcBorders>
            <w:shd w:val="clear" w:color="auto" w:fill="auto"/>
            <w:vAlign w:val="center"/>
            <w:hideMark/>
          </w:tcPr>
          <w:p w:rsidR="00020E7D" w:rsidRPr="005070AB" w:rsidRDefault="00020E7D" w:rsidP="00020E7D">
            <w:pPr>
              <w:suppressAutoHyphens/>
              <w:spacing w:line="270" w:lineRule="atLeast"/>
              <w:jc w:val="center"/>
              <w:rPr>
                <w:rFonts w:ascii="Times New Roman" w:eastAsia="Times New Roman" w:hAnsi="Times New Roman" w:cs="Times New Roman"/>
                <w:b/>
                <w:color w:val="333333"/>
                <w:sz w:val="20"/>
                <w:szCs w:val="20"/>
              </w:rPr>
            </w:pPr>
            <w:r w:rsidRPr="005070AB">
              <w:rPr>
                <w:rFonts w:ascii="Times New Roman" w:eastAsia="Times New Roman" w:hAnsi="Times New Roman" w:cs="Times New Roman"/>
                <w:b/>
                <w:color w:val="333333"/>
                <w:sz w:val="20"/>
                <w:szCs w:val="20"/>
              </w:rPr>
              <w:t>2022 год</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Выполнение комплекса</w:t>
            </w:r>
          </w:p>
          <w:p w:rsidR="00020E7D"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 xml:space="preserve"> работ </w:t>
            </w:r>
            <w:r>
              <w:rPr>
                <w:rFonts w:ascii="Times New Roman" w:eastAsia="Times New Roman" w:hAnsi="Times New Roman" w:cs="Times New Roman"/>
                <w:sz w:val="20"/>
                <w:szCs w:val="20"/>
                <w:lang w:eastAsia="zh-CN"/>
              </w:rPr>
              <w:t xml:space="preserve"> </w:t>
            </w:r>
            <w:r w:rsidRPr="00AB49C0">
              <w:rPr>
                <w:rFonts w:ascii="Times New Roman" w:eastAsia="Times New Roman" w:hAnsi="Times New Roman" w:cs="Times New Roman"/>
                <w:sz w:val="20"/>
                <w:szCs w:val="20"/>
                <w:lang w:eastAsia="zh-CN"/>
              </w:rPr>
              <w:t xml:space="preserve">по благоустройству </w:t>
            </w:r>
          </w:p>
          <w:p w:rsidR="00020E7D" w:rsidRPr="00AB49C0" w:rsidRDefault="00020E7D" w:rsidP="00020E7D">
            <w:pPr>
              <w:suppressAutoHyphens/>
              <w:spacing w:line="27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lang w:eastAsia="zh-CN"/>
              </w:rPr>
              <w:t>4</w:t>
            </w:r>
            <w:r w:rsidRPr="00AB49C0">
              <w:rPr>
                <w:rFonts w:ascii="Times New Roman" w:eastAsia="Times New Roman" w:hAnsi="Times New Roman" w:cs="Times New Roman"/>
                <w:sz w:val="20"/>
                <w:szCs w:val="20"/>
                <w:lang w:eastAsia="zh-CN"/>
              </w:rPr>
              <w:t xml:space="preserve"> дворовых территорий многоквартирных жилых домов </w:t>
            </w:r>
          </w:p>
          <w:p w:rsidR="00020E7D" w:rsidRPr="00AB49C0" w:rsidRDefault="00020E7D" w:rsidP="00020E7D">
            <w:pPr>
              <w:suppressAutoHyphens/>
              <w:spacing w:line="270" w:lineRule="atLeast"/>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rPr>
            </w:pPr>
            <w:r w:rsidRPr="00AB49C0">
              <w:rPr>
                <w:rFonts w:ascii="Times New Roman" w:eastAsia="Times New Roman" w:hAnsi="Times New Roman" w:cs="Times New Roman"/>
                <w:sz w:val="20"/>
                <w:szCs w:val="20"/>
                <w:lang w:eastAsia="zh-CN"/>
              </w:rPr>
              <w:t xml:space="preserve">2018-2022 </w:t>
            </w: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w:t>
            </w:r>
            <w:r>
              <w:rPr>
                <w:rFonts w:ascii="Times New Roman" w:eastAsia="Times New Roman" w:hAnsi="Times New Roman" w:cs="Times New Roman"/>
                <w:sz w:val="20"/>
                <w:szCs w:val="20"/>
                <w:lang w:eastAsia="zh-CN"/>
              </w:rPr>
              <w:t>нчукского муниципального района</w:t>
            </w: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hAnsi="Times New Roman" w:cs="Times New Roman"/>
                <w:sz w:val="20"/>
                <w:szCs w:val="20"/>
              </w:rPr>
            </w:pPr>
            <w:r w:rsidRPr="00AB49C0">
              <w:rPr>
                <w:rFonts w:ascii="Times New Roman" w:eastAsia="Times New Roman" w:hAnsi="Times New Roman" w:cs="Times New Roman"/>
                <w:sz w:val="20"/>
                <w:szCs w:val="20"/>
                <w:lang w:eastAsia="zh-CN"/>
              </w:rPr>
              <w:t>Администрация Зеленчукского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5</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700,00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285,0</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114,0</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6</w:t>
            </w:r>
            <w:r>
              <w:rPr>
                <w:rFonts w:ascii="Times New Roman" w:eastAsia="Times New Roman" w:hAnsi="Times New Roman" w:cs="Times New Roman"/>
                <w:color w:val="333333"/>
                <w:sz w:val="20"/>
                <w:szCs w:val="20"/>
              </w:rPr>
              <w:t xml:space="preserve"> </w:t>
            </w:r>
            <w:r w:rsidR="00893F50">
              <w:rPr>
                <w:rFonts w:ascii="Times New Roman" w:eastAsia="Times New Roman" w:hAnsi="Times New Roman" w:cs="Times New Roman"/>
                <w:color w:val="333333"/>
                <w:sz w:val="20"/>
                <w:szCs w:val="20"/>
              </w:rPr>
              <w:t>099,0</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sidRPr="00AB49C0">
              <w:rPr>
                <w:rFonts w:ascii="Times New Roman" w:eastAsia="Times New Roman" w:hAnsi="Times New Roman" w:cs="Times New Roman"/>
                <w:sz w:val="20"/>
                <w:szCs w:val="20"/>
                <w:lang w:eastAsia="zh-CN"/>
              </w:rPr>
              <w:t>Итого:</w:t>
            </w:r>
          </w:p>
        </w:tc>
        <w:tc>
          <w:tcPr>
            <w:tcW w:w="993"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5</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700,00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285,0</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bCs/>
                <w:sz w:val="20"/>
                <w:szCs w:val="20"/>
                <w:lang w:eastAsia="zh-CN"/>
              </w:rPr>
              <w:t>114,0</w:t>
            </w:r>
          </w:p>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893F50">
            <w:pPr>
              <w:suppressAutoHyphens/>
              <w:spacing w:line="270" w:lineRule="atLeast"/>
              <w:jc w:val="center"/>
              <w:rPr>
                <w:rFonts w:ascii="Times New Roman" w:eastAsia="Times New Roman" w:hAnsi="Times New Roman" w:cs="Times New Roman"/>
                <w:color w:val="333333"/>
                <w:sz w:val="20"/>
                <w:szCs w:val="20"/>
              </w:rPr>
            </w:pPr>
            <w:r w:rsidRPr="00AB49C0">
              <w:rPr>
                <w:rFonts w:ascii="Times New Roman" w:eastAsia="Times New Roman" w:hAnsi="Times New Roman" w:cs="Times New Roman"/>
                <w:color w:val="333333"/>
                <w:sz w:val="20"/>
                <w:szCs w:val="20"/>
              </w:rPr>
              <w:t>6</w:t>
            </w:r>
            <w:r>
              <w:rPr>
                <w:rFonts w:ascii="Times New Roman" w:eastAsia="Times New Roman" w:hAnsi="Times New Roman" w:cs="Times New Roman"/>
                <w:color w:val="333333"/>
                <w:sz w:val="20"/>
                <w:szCs w:val="20"/>
              </w:rPr>
              <w:t xml:space="preserve"> </w:t>
            </w:r>
            <w:r w:rsidRPr="00AB49C0">
              <w:rPr>
                <w:rFonts w:ascii="Times New Roman" w:eastAsia="Times New Roman" w:hAnsi="Times New Roman" w:cs="Times New Roman"/>
                <w:color w:val="333333"/>
                <w:sz w:val="20"/>
                <w:szCs w:val="20"/>
              </w:rPr>
              <w:t>099,0</w:t>
            </w:r>
          </w:p>
        </w:tc>
      </w:tr>
      <w:tr w:rsidR="00020E7D" w:rsidRPr="00AB49C0" w:rsidTr="00020E7D">
        <w:trPr>
          <w:gridAfter w:val="1"/>
          <w:wAfter w:w="215" w:type="dxa"/>
          <w:cantSplit/>
          <w:trHeight w:val="493"/>
        </w:trPr>
        <w:tc>
          <w:tcPr>
            <w:tcW w:w="394"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853" w:type="dxa"/>
            <w:gridSpan w:val="2"/>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suppressAutoHyphens/>
              <w:spacing w:line="270" w:lineRule="atLeas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Всего по П</w:t>
            </w:r>
            <w:r w:rsidRPr="00AB49C0">
              <w:rPr>
                <w:rFonts w:ascii="Times New Roman" w:eastAsia="Times New Roman" w:hAnsi="Times New Roman" w:cs="Times New Roman"/>
                <w:sz w:val="20"/>
                <w:szCs w:val="20"/>
                <w:lang w:eastAsia="zh-CN"/>
              </w:rPr>
              <w:t>рограмме:</w:t>
            </w:r>
          </w:p>
        </w:tc>
        <w:tc>
          <w:tcPr>
            <w:tcW w:w="993" w:type="dxa"/>
            <w:tcBorders>
              <w:top w:val="single" w:sz="4" w:space="0" w:color="000000"/>
              <w:left w:val="single" w:sz="4" w:space="0" w:color="000000"/>
              <w:bottom w:val="single" w:sz="4" w:space="0" w:color="000000"/>
              <w:right w:val="nil"/>
            </w:tcBorders>
            <w:shd w:val="clear" w:color="auto" w:fill="auto"/>
            <w:vAlign w:val="center"/>
            <w:hideMark/>
          </w:tcPr>
          <w:p w:rsidR="00020E7D" w:rsidRPr="00AB49C0" w:rsidRDefault="00020E7D" w:rsidP="00020E7D">
            <w:pPr>
              <w:suppressAutoHyphens/>
              <w:spacing w:line="270" w:lineRule="atLeast"/>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nil"/>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hideMark/>
          </w:tcPr>
          <w:p w:rsidR="00020E7D" w:rsidRPr="00AB49C0" w:rsidRDefault="00020E7D" w:rsidP="00020E7D">
            <w:pPr>
              <w:jc w:val="center"/>
              <w:rPr>
                <w:rFonts w:ascii="Times New Roman" w:eastAsia="Times New Roman" w:hAnsi="Times New Roman" w:cs="Times New Roman"/>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22 718,7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1 150,7</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020E7D" w:rsidRPr="00AB49C0" w:rsidRDefault="00020E7D" w:rsidP="00020E7D">
            <w:pPr>
              <w:suppressAutoHyphens/>
              <w:spacing w:line="270" w:lineRule="atLeast"/>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459,3</w:t>
            </w:r>
          </w:p>
        </w:tc>
        <w:tc>
          <w:tcPr>
            <w:tcW w:w="1015" w:type="dxa"/>
            <w:gridSpan w:val="3"/>
            <w:tcBorders>
              <w:top w:val="single" w:sz="4" w:space="0" w:color="auto"/>
              <w:left w:val="single" w:sz="4" w:space="0" w:color="auto"/>
              <w:bottom w:val="single" w:sz="4" w:space="0" w:color="auto"/>
              <w:right w:val="single" w:sz="4" w:space="0" w:color="auto"/>
            </w:tcBorders>
            <w:shd w:val="clear" w:color="auto" w:fill="auto"/>
            <w:hideMark/>
          </w:tcPr>
          <w:p w:rsidR="00020E7D" w:rsidRPr="00AB49C0" w:rsidRDefault="00020E7D" w:rsidP="00020E7D">
            <w:pPr>
              <w:suppressAutoHyphens/>
              <w:spacing w:line="270" w:lineRule="atLeast"/>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24 328,7</w:t>
            </w:r>
          </w:p>
        </w:tc>
      </w:tr>
    </w:tbl>
    <w:p w:rsidR="00020E7D" w:rsidRPr="00AB49C0" w:rsidRDefault="00020E7D" w:rsidP="00020E7D">
      <w:pPr>
        <w:ind w:left="-709"/>
        <w:rPr>
          <w:rFonts w:ascii="Times New Roman" w:hAnsi="Times New Roman" w:cs="Times New Roman"/>
          <w:sz w:val="20"/>
          <w:szCs w:val="20"/>
        </w:rPr>
      </w:pPr>
    </w:p>
    <w:p w:rsidR="00047316" w:rsidRPr="00047316" w:rsidRDefault="00047316" w:rsidP="002D6E3E">
      <w:pPr>
        <w:widowControl/>
        <w:jc w:val="both"/>
        <w:rPr>
          <w:rFonts w:ascii="Times New Roman" w:eastAsia="Times New Roman" w:hAnsi="Times New Roman" w:cs="Times New Roman"/>
          <w:color w:val="auto"/>
          <w:sz w:val="28"/>
          <w:szCs w:val="28"/>
          <w:lang w:bidi="ar-SA"/>
        </w:rPr>
      </w:pPr>
      <w:r w:rsidRPr="00020E7D">
        <w:rPr>
          <w:rFonts w:ascii="Times New Roman" w:eastAsia="Times New Roman" w:hAnsi="Times New Roman" w:cs="Times New Roman"/>
          <w:color w:val="auto"/>
          <w:sz w:val="28"/>
          <w:szCs w:val="28"/>
          <w:lang w:bidi="ar-SA"/>
        </w:rPr>
        <w:t xml:space="preserve"> </w:t>
      </w:r>
      <w:r w:rsidRPr="00047316">
        <w:rPr>
          <w:rFonts w:ascii="Times New Roman" w:eastAsia="Times New Roman" w:hAnsi="Times New Roman" w:cs="Times New Roman"/>
          <w:color w:val="auto"/>
          <w:sz w:val="28"/>
          <w:szCs w:val="28"/>
          <w:lang w:bidi="ar-SA"/>
        </w:rPr>
        <w:t xml:space="preserve">       2. Разместить настоящее постановление на официальном сайте администрации Зеленчукского муниципального района </w:t>
      </w:r>
      <w:r w:rsidRPr="00047316">
        <w:rPr>
          <w:rFonts w:ascii="Times New Roman" w:eastAsia="Times New Roman" w:hAnsi="Times New Roman" w:cs="Times New Roman"/>
          <w:color w:val="auto"/>
          <w:sz w:val="28"/>
          <w:szCs w:val="28"/>
          <w:lang w:val="en-US" w:bidi="ar-SA"/>
        </w:rPr>
        <w:t>www</w:t>
      </w:r>
      <w:r w:rsidRPr="00047316">
        <w:rPr>
          <w:rFonts w:ascii="Times New Roman" w:eastAsia="Times New Roman" w:hAnsi="Times New Roman" w:cs="Times New Roman"/>
          <w:color w:val="auto"/>
          <w:sz w:val="28"/>
          <w:szCs w:val="28"/>
          <w:lang w:bidi="ar-SA"/>
        </w:rPr>
        <w:t>.</w:t>
      </w:r>
      <w:r w:rsidRPr="00047316">
        <w:rPr>
          <w:rFonts w:ascii="Times New Roman" w:eastAsia="Times New Roman" w:hAnsi="Times New Roman" w:cs="Times New Roman"/>
          <w:color w:val="auto"/>
          <w:sz w:val="28"/>
          <w:szCs w:val="28"/>
          <w:lang w:val="en-US" w:bidi="ar-SA"/>
        </w:rPr>
        <w:t>zelenchukadminis</w:t>
      </w:r>
      <w:r w:rsidRPr="00047316">
        <w:rPr>
          <w:rFonts w:ascii="Times New Roman" w:eastAsia="Times New Roman" w:hAnsi="Times New Roman" w:cs="Times New Roman"/>
          <w:color w:val="auto"/>
          <w:sz w:val="28"/>
          <w:szCs w:val="28"/>
          <w:lang w:bidi="ar-SA"/>
        </w:rPr>
        <w:t>.</w:t>
      </w:r>
      <w:r w:rsidRPr="00047316">
        <w:rPr>
          <w:rFonts w:ascii="Times New Roman" w:eastAsia="Times New Roman" w:hAnsi="Times New Roman" w:cs="Times New Roman"/>
          <w:color w:val="auto"/>
          <w:sz w:val="28"/>
          <w:szCs w:val="28"/>
          <w:lang w:val="en-US" w:bidi="ar-SA"/>
        </w:rPr>
        <w:t>ru</w:t>
      </w:r>
      <w:r w:rsidRPr="00047316">
        <w:rPr>
          <w:rFonts w:ascii="Times New Roman" w:eastAsia="Times New Roman" w:hAnsi="Times New Roman" w:cs="Times New Roman"/>
          <w:color w:val="auto"/>
          <w:sz w:val="28"/>
          <w:szCs w:val="28"/>
          <w:lang w:bidi="ar-SA"/>
        </w:rPr>
        <w:t>.</w:t>
      </w:r>
    </w:p>
    <w:p w:rsidR="00047316" w:rsidRPr="00047316" w:rsidRDefault="00047316" w:rsidP="00047316">
      <w:pPr>
        <w:widowControl/>
        <w:autoSpaceDE w:val="0"/>
        <w:autoSpaceDN w:val="0"/>
        <w:adjustRightInd w:val="0"/>
        <w:jc w:val="both"/>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lastRenderedPageBreak/>
        <w:t xml:space="preserve">       3. Контроль  за  исполнением   настоящего    постановления   возложить на первого заместителя  главы  администрации Зеленчукского муниципального    района  </w:t>
      </w:r>
      <w:r w:rsidR="00FB14B9">
        <w:rPr>
          <w:rFonts w:ascii="Times New Roman" w:eastAsia="Times New Roman" w:hAnsi="Times New Roman" w:cs="Times New Roman"/>
          <w:color w:val="auto"/>
          <w:sz w:val="28"/>
          <w:szCs w:val="28"/>
          <w:lang w:bidi="ar-SA"/>
        </w:rPr>
        <w:t>Чотчаева А.С</w:t>
      </w:r>
      <w:r w:rsidRPr="00047316">
        <w:rPr>
          <w:rFonts w:ascii="Times New Roman" w:eastAsia="Times New Roman" w:hAnsi="Times New Roman" w:cs="Times New Roman"/>
          <w:color w:val="auto"/>
          <w:sz w:val="28"/>
          <w:szCs w:val="28"/>
          <w:lang w:bidi="ar-SA"/>
        </w:rPr>
        <w:t>.</w:t>
      </w:r>
    </w:p>
    <w:p w:rsidR="00047316" w:rsidRPr="00047316" w:rsidRDefault="00047316" w:rsidP="00047316">
      <w:pPr>
        <w:widowControl/>
        <w:autoSpaceDE w:val="0"/>
        <w:autoSpaceDN w:val="0"/>
        <w:adjustRightInd w:val="0"/>
        <w:jc w:val="both"/>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t xml:space="preserve">       4. Настоящее постановление вступает в силу со дня его официального           опубликования (обнародования) в установленном порядке.</w:t>
      </w:r>
    </w:p>
    <w:p w:rsidR="00047316" w:rsidRPr="00047316" w:rsidRDefault="00047316" w:rsidP="00047316">
      <w:pPr>
        <w:widowControl/>
        <w:contextualSpacing/>
        <w:jc w:val="both"/>
        <w:rPr>
          <w:rFonts w:ascii="Times New Roman" w:eastAsia="Times New Roman" w:hAnsi="Times New Roman" w:cs="Times New Roman"/>
          <w:color w:val="auto"/>
          <w:lang w:bidi="ar-SA"/>
        </w:rPr>
      </w:pPr>
    </w:p>
    <w:p w:rsidR="00CF618F" w:rsidRDefault="00CF618F" w:rsidP="00047316">
      <w:pPr>
        <w:widowControl/>
        <w:rPr>
          <w:rFonts w:ascii="Times New Roman" w:eastAsia="Times New Roman" w:hAnsi="Times New Roman" w:cs="Times New Roman"/>
          <w:color w:val="auto"/>
          <w:sz w:val="28"/>
          <w:szCs w:val="28"/>
          <w:lang w:bidi="ar-SA"/>
        </w:rPr>
      </w:pPr>
    </w:p>
    <w:p w:rsidR="00893F50" w:rsidRDefault="00893F50" w:rsidP="00AA41A4">
      <w:pPr>
        <w:widowControl/>
        <w:rPr>
          <w:rFonts w:ascii="Times New Roman" w:eastAsia="Times New Roman" w:hAnsi="Times New Roman" w:cs="Times New Roman"/>
          <w:color w:val="auto"/>
          <w:sz w:val="28"/>
          <w:szCs w:val="28"/>
          <w:lang w:bidi="ar-SA"/>
        </w:rPr>
      </w:pPr>
    </w:p>
    <w:p w:rsidR="00047316" w:rsidRPr="00047316" w:rsidRDefault="00047316" w:rsidP="00AA41A4">
      <w:pPr>
        <w:widowControl/>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t>Глава администрации Зеленчукского</w:t>
      </w:r>
    </w:p>
    <w:p w:rsidR="00047316" w:rsidRPr="00047316" w:rsidRDefault="00047316" w:rsidP="00AA41A4">
      <w:pPr>
        <w:widowControl/>
        <w:rPr>
          <w:rFonts w:ascii="Times New Roman" w:eastAsia="Times New Roman" w:hAnsi="Times New Roman" w:cs="Times New Roman"/>
          <w:color w:val="auto"/>
          <w:sz w:val="28"/>
          <w:szCs w:val="28"/>
          <w:lang w:bidi="ar-SA"/>
        </w:rPr>
      </w:pPr>
      <w:r w:rsidRPr="00047316">
        <w:rPr>
          <w:rFonts w:ascii="Times New Roman" w:eastAsia="Times New Roman" w:hAnsi="Times New Roman" w:cs="Times New Roman"/>
          <w:color w:val="auto"/>
          <w:sz w:val="28"/>
          <w:szCs w:val="28"/>
          <w:lang w:bidi="ar-SA"/>
        </w:rPr>
        <w:t xml:space="preserve">муниципального района                                 </w:t>
      </w:r>
      <w:r w:rsidR="009F5F07">
        <w:rPr>
          <w:rFonts w:ascii="Times New Roman" w:eastAsia="Times New Roman" w:hAnsi="Times New Roman" w:cs="Times New Roman"/>
          <w:color w:val="auto"/>
          <w:sz w:val="28"/>
          <w:szCs w:val="28"/>
          <w:lang w:bidi="ar-SA"/>
        </w:rPr>
        <w:t xml:space="preserve">                            </w:t>
      </w:r>
      <w:r w:rsidRPr="00047316">
        <w:rPr>
          <w:rFonts w:ascii="Times New Roman" w:eastAsia="Times New Roman" w:hAnsi="Times New Roman" w:cs="Times New Roman"/>
          <w:color w:val="auto"/>
          <w:sz w:val="28"/>
          <w:szCs w:val="28"/>
          <w:lang w:bidi="ar-SA"/>
        </w:rPr>
        <w:t xml:space="preserve"> </w:t>
      </w:r>
      <w:r w:rsidR="00CF618F">
        <w:rPr>
          <w:rFonts w:ascii="Times New Roman" w:eastAsia="Times New Roman" w:hAnsi="Times New Roman" w:cs="Times New Roman"/>
          <w:color w:val="auto"/>
          <w:sz w:val="28"/>
          <w:szCs w:val="28"/>
          <w:lang w:bidi="ar-SA"/>
        </w:rPr>
        <w:t xml:space="preserve">    А.Н. Науменко</w:t>
      </w:r>
    </w:p>
    <w:p w:rsidR="00CC411C" w:rsidRDefault="00CC411C" w:rsidP="00AA41A4">
      <w:pPr>
        <w:widowControl/>
        <w:ind w:left="5664" w:firstLine="6"/>
        <w:jc w:val="both"/>
        <w:rPr>
          <w:rFonts w:ascii="Times New Roman" w:eastAsia="Calibri" w:hAnsi="Times New Roman" w:cs="Times New Roman"/>
          <w:color w:val="auto"/>
          <w:sz w:val="28"/>
          <w:szCs w:val="28"/>
          <w:lang w:eastAsia="en-US" w:bidi="ar-SA"/>
        </w:rPr>
      </w:pPr>
      <w:bookmarkStart w:id="3" w:name="_GoBack"/>
      <w:bookmarkEnd w:id="3"/>
    </w:p>
    <w:sectPr w:rsidR="00CC411C" w:rsidSect="002D6E3E">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1B" w:rsidRDefault="00201A1B" w:rsidP="00E368F6">
      <w:r>
        <w:separator/>
      </w:r>
    </w:p>
  </w:endnote>
  <w:endnote w:type="continuationSeparator" w:id="0">
    <w:p w:rsidR="00201A1B" w:rsidRDefault="00201A1B" w:rsidP="00E3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1B" w:rsidRDefault="00201A1B" w:rsidP="00E368F6">
      <w:r>
        <w:separator/>
      </w:r>
    </w:p>
  </w:footnote>
  <w:footnote w:type="continuationSeparator" w:id="0">
    <w:p w:rsidR="00201A1B" w:rsidRDefault="00201A1B" w:rsidP="00E36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109C"/>
    <w:multiLevelType w:val="hybridMultilevel"/>
    <w:tmpl w:val="BC827B96"/>
    <w:lvl w:ilvl="0" w:tplc="4E0455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152056"/>
    <w:multiLevelType w:val="hybridMultilevel"/>
    <w:tmpl w:val="A456F36C"/>
    <w:lvl w:ilvl="0" w:tplc="9348A01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419F4117"/>
    <w:multiLevelType w:val="multilevel"/>
    <w:tmpl w:val="6B18E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206359"/>
    <w:multiLevelType w:val="hybridMultilevel"/>
    <w:tmpl w:val="83BC38AC"/>
    <w:lvl w:ilvl="0" w:tplc="8266FD50">
      <w:start w:val="1"/>
      <w:numFmt w:val="decimal"/>
      <w:lvlText w:val="%1."/>
      <w:lvlJc w:val="left"/>
      <w:pPr>
        <w:ind w:left="1185" w:hanging="6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BF"/>
    <w:rsid w:val="000017B1"/>
    <w:rsid w:val="00011FF2"/>
    <w:rsid w:val="00013567"/>
    <w:rsid w:val="00016187"/>
    <w:rsid w:val="00020D42"/>
    <w:rsid w:val="00020E7D"/>
    <w:rsid w:val="000240CD"/>
    <w:rsid w:val="00035F81"/>
    <w:rsid w:val="00047316"/>
    <w:rsid w:val="00054907"/>
    <w:rsid w:val="00054B6C"/>
    <w:rsid w:val="00081708"/>
    <w:rsid w:val="000963AF"/>
    <w:rsid w:val="000D1990"/>
    <w:rsid w:val="000D1DAB"/>
    <w:rsid w:val="000D7C18"/>
    <w:rsid w:val="000D7F62"/>
    <w:rsid w:val="000E7C27"/>
    <w:rsid w:val="000F3B89"/>
    <w:rsid w:val="001022C5"/>
    <w:rsid w:val="00113D46"/>
    <w:rsid w:val="00123F51"/>
    <w:rsid w:val="00124572"/>
    <w:rsid w:val="00134DB6"/>
    <w:rsid w:val="001438E4"/>
    <w:rsid w:val="0015230B"/>
    <w:rsid w:val="00152BE6"/>
    <w:rsid w:val="001607F7"/>
    <w:rsid w:val="0016463F"/>
    <w:rsid w:val="00176187"/>
    <w:rsid w:val="00185E85"/>
    <w:rsid w:val="00187CCD"/>
    <w:rsid w:val="00191E70"/>
    <w:rsid w:val="001B5795"/>
    <w:rsid w:val="001B7023"/>
    <w:rsid w:val="001B7676"/>
    <w:rsid w:val="001C5685"/>
    <w:rsid w:val="001D2D74"/>
    <w:rsid w:val="001D5B96"/>
    <w:rsid w:val="001E33F6"/>
    <w:rsid w:val="001E424B"/>
    <w:rsid w:val="001F5461"/>
    <w:rsid w:val="00201A1B"/>
    <w:rsid w:val="00215468"/>
    <w:rsid w:val="002205DE"/>
    <w:rsid w:val="0024283D"/>
    <w:rsid w:val="002700D0"/>
    <w:rsid w:val="00271114"/>
    <w:rsid w:val="00272A18"/>
    <w:rsid w:val="00276399"/>
    <w:rsid w:val="00280D40"/>
    <w:rsid w:val="0028670E"/>
    <w:rsid w:val="002905DF"/>
    <w:rsid w:val="00295FD3"/>
    <w:rsid w:val="0029634A"/>
    <w:rsid w:val="002A255F"/>
    <w:rsid w:val="002A49DA"/>
    <w:rsid w:val="002A5FD8"/>
    <w:rsid w:val="002B2B2A"/>
    <w:rsid w:val="002B5D89"/>
    <w:rsid w:val="002D2A9D"/>
    <w:rsid w:val="002D6E3E"/>
    <w:rsid w:val="002F197D"/>
    <w:rsid w:val="002F5D30"/>
    <w:rsid w:val="003034DB"/>
    <w:rsid w:val="00303A6E"/>
    <w:rsid w:val="003348BE"/>
    <w:rsid w:val="00336F0C"/>
    <w:rsid w:val="003441CA"/>
    <w:rsid w:val="003451A6"/>
    <w:rsid w:val="003563BD"/>
    <w:rsid w:val="00360214"/>
    <w:rsid w:val="003622AC"/>
    <w:rsid w:val="003705FC"/>
    <w:rsid w:val="003A4504"/>
    <w:rsid w:val="003A55A5"/>
    <w:rsid w:val="003B3C42"/>
    <w:rsid w:val="003D23CA"/>
    <w:rsid w:val="003F411E"/>
    <w:rsid w:val="004134E6"/>
    <w:rsid w:val="00413FEC"/>
    <w:rsid w:val="0042669F"/>
    <w:rsid w:val="004300A3"/>
    <w:rsid w:val="00440100"/>
    <w:rsid w:val="00450061"/>
    <w:rsid w:val="00451DAD"/>
    <w:rsid w:val="00453615"/>
    <w:rsid w:val="00455031"/>
    <w:rsid w:val="004648D0"/>
    <w:rsid w:val="00467FB4"/>
    <w:rsid w:val="00487DE1"/>
    <w:rsid w:val="00491823"/>
    <w:rsid w:val="004A3E3E"/>
    <w:rsid w:val="004D6835"/>
    <w:rsid w:val="004E4407"/>
    <w:rsid w:val="004F2DEA"/>
    <w:rsid w:val="004F59AA"/>
    <w:rsid w:val="00504C0F"/>
    <w:rsid w:val="005070AB"/>
    <w:rsid w:val="00551DF5"/>
    <w:rsid w:val="005565F8"/>
    <w:rsid w:val="005639F5"/>
    <w:rsid w:val="005729D6"/>
    <w:rsid w:val="005737CE"/>
    <w:rsid w:val="00594FDC"/>
    <w:rsid w:val="005A782A"/>
    <w:rsid w:val="005B198B"/>
    <w:rsid w:val="005B44B3"/>
    <w:rsid w:val="005C6828"/>
    <w:rsid w:val="005F0DAB"/>
    <w:rsid w:val="00600F09"/>
    <w:rsid w:val="00602EBC"/>
    <w:rsid w:val="006128D5"/>
    <w:rsid w:val="00621B4E"/>
    <w:rsid w:val="006228E9"/>
    <w:rsid w:val="0063028E"/>
    <w:rsid w:val="00630B95"/>
    <w:rsid w:val="006543D7"/>
    <w:rsid w:val="00666BDB"/>
    <w:rsid w:val="006748FF"/>
    <w:rsid w:val="00685B41"/>
    <w:rsid w:val="00696305"/>
    <w:rsid w:val="00697A6E"/>
    <w:rsid w:val="006C09F0"/>
    <w:rsid w:val="006C0BBC"/>
    <w:rsid w:val="006D557A"/>
    <w:rsid w:val="006D79BC"/>
    <w:rsid w:val="006E639E"/>
    <w:rsid w:val="006F25FA"/>
    <w:rsid w:val="006F579C"/>
    <w:rsid w:val="007169E4"/>
    <w:rsid w:val="00720BD6"/>
    <w:rsid w:val="007239C3"/>
    <w:rsid w:val="007273DD"/>
    <w:rsid w:val="00730683"/>
    <w:rsid w:val="00736F12"/>
    <w:rsid w:val="00747996"/>
    <w:rsid w:val="00761070"/>
    <w:rsid w:val="00763C26"/>
    <w:rsid w:val="00765C8B"/>
    <w:rsid w:val="00770464"/>
    <w:rsid w:val="00770CDA"/>
    <w:rsid w:val="0077321C"/>
    <w:rsid w:val="0077776B"/>
    <w:rsid w:val="00777A6B"/>
    <w:rsid w:val="00781A75"/>
    <w:rsid w:val="00791395"/>
    <w:rsid w:val="00795002"/>
    <w:rsid w:val="007966DC"/>
    <w:rsid w:val="007C33B9"/>
    <w:rsid w:val="007D4D07"/>
    <w:rsid w:val="007E691D"/>
    <w:rsid w:val="007F7EAA"/>
    <w:rsid w:val="00802E47"/>
    <w:rsid w:val="00805958"/>
    <w:rsid w:val="008072EC"/>
    <w:rsid w:val="00816EA2"/>
    <w:rsid w:val="00821349"/>
    <w:rsid w:val="00821596"/>
    <w:rsid w:val="00832158"/>
    <w:rsid w:val="0083709D"/>
    <w:rsid w:val="00843530"/>
    <w:rsid w:val="008620C7"/>
    <w:rsid w:val="00862987"/>
    <w:rsid w:val="00891795"/>
    <w:rsid w:val="008918BB"/>
    <w:rsid w:val="00893004"/>
    <w:rsid w:val="00893F50"/>
    <w:rsid w:val="008A0CC2"/>
    <w:rsid w:val="008A736C"/>
    <w:rsid w:val="008C2D04"/>
    <w:rsid w:val="008C4B5A"/>
    <w:rsid w:val="008C78A4"/>
    <w:rsid w:val="008D0C1A"/>
    <w:rsid w:val="008D13DF"/>
    <w:rsid w:val="008E5EBF"/>
    <w:rsid w:val="008F07C8"/>
    <w:rsid w:val="009047F6"/>
    <w:rsid w:val="00905747"/>
    <w:rsid w:val="00911BD3"/>
    <w:rsid w:val="009136CE"/>
    <w:rsid w:val="009143AD"/>
    <w:rsid w:val="00917118"/>
    <w:rsid w:val="0092264F"/>
    <w:rsid w:val="0092677B"/>
    <w:rsid w:val="009274C0"/>
    <w:rsid w:val="0094251C"/>
    <w:rsid w:val="00943D28"/>
    <w:rsid w:val="00945A65"/>
    <w:rsid w:val="00945D52"/>
    <w:rsid w:val="00953676"/>
    <w:rsid w:val="00955847"/>
    <w:rsid w:val="00972732"/>
    <w:rsid w:val="00974DE5"/>
    <w:rsid w:val="00975297"/>
    <w:rsid w:val="009765C7"/>
    <w:rsid w:val="00991EA7"/>
    <w:rsid w:val="009932F0"/>
    <w:rsid w:val="009A47F0"/>
    <w:rsid w:val="009B2D74"/>
    <w:rsid w:val="009B469B"/>
    <w:rsid w:val="009C1783"/>
    <w:rsid w:val="009C1858"/>
    <w:rsid w:val="009C22A6"/>
    <w:rsid w:val="009C331B"/>
    <w:rsid w:val="009C5765"/>
    <w:rsid w:val="009D036C"/>
    <w:rsid w:val="009D0F32"/>
    <w:rsid w:val="009D6F06"/>
    <w:rsid w:val="009E05F0"/>
    <w:rsid w:val="009E0932"/>
    <w:rsid w:val="009E5DA2"/>
    <w:rsid w:val="009E7A68"/>
    <w:rsid w:val="009F27BC"/>
    <w:rsid w:val="009F5F07"/>
    <w:rsid w:val="00A00581"/>
    <w:rsid w:val="00A07492"/>
    <w:rsid w:val="00A10D7D"/>
    <w:rsid w:val="00A11BEE"/>
    <w:rsid w:val="00A155A4"/>
    <w:rsid w:val="00A33E7D"/>
    <w:rsid w:val="00A4656E"/>
    <w:rsid w:val="00A56525"/>
    <w:rsid w:val="00A65017"/>
    <w:rsid w:val="00A77CAF"/>
    <w:rsid w:val="00A82EB0"/>
    <w:rsid w:val="00A8513D"/>
    <w:rsid w:val="00A863CF"/>
    <w:rsid w:val="00A93FCA"/>
    <w:rsid w:val="00A97190"/>
    <w:rsid w:val="00AA22F9"/>
    <w:rsid w:val="00AA295F"/>
    <w:rsid w:val="00AA41A4"/>
    <w:rsid w:val="00AB1FF9"/>
    <w:rsid w:val="00AB2F02"/>
    <w:rsid w:val="00AB493E"/>
    <w:rsid w:val="00AB49C0"/>
    <w:rsid w:val="00AC2650"/>
    <w:rsid w:val="00AC6437"/>
    <w:rsid w:val="00AD589E"/>
    <w:rsid w:val="00AD74B0"/>
    <w:rsid w:val="00AF1EC2"/>
    <w:rsid w:val="00AF39B7"/>
    <w:rsid w:val="00B04CD8"/>
    <w:rsid w:val="00B07C9F"/>
    <w:rsid w:val="00B1293F"/>
    <w:rsid w:val="00B16027"/>
    <w:rsid w:val="00B17E23"/>
    <w:rsid w:val="00B215C6"/>
    <w:rsid w:val="00B31A27"/>
    <w:rsid w:val="00B32E58"/>
    <w:rsid w:val="00B40DB1"/>
    <w:rsid w:val="00B44C6B"/>
    <w:rsid w:val="00B474CD"/>
    <w:rsid w:val="00B72534"/>
    <w:rsid w:val="00B72E78"/>
    <w:rsid w:val="00B735D4"/>
    <w:rsid w:val="00B73B69"/>
    <w:rsid w:val="00B84148"/>
    <w:rsid w:val="00B863C1"/>
    <w:rsid w:val="00B955AC"/>
    <w:rsid w:val="00BC0518"/>
    <w:rsid w:val="00BC513E"/>
    <w:rsid w:val="00BC6136"/>
    <w:rsid w:val="00BC681A"/>
    <w:rsid w:val="00BD29D6"/>
    <w:rsid w:val="00C029C3"/>
    <w:rsid w:val="00C061CD"/>
    <w:rsid w:val="00C15302"/>
    <w:rsid w:val="00C24186"/>
    <w:rsid w:val="00C250B1"/>
    <w:rsid w:val="00C3600B"/>
    <w:rsid w:val="00C40C79"/>
    <w:rsid w:val="00C53A1D"/>
    <w:rsid w:val="00C5493E"/>
    <w:rsid w:val="00C57F1D"/>
    <w:rsid w:val="00C86C50"/>
    <w:rsid w:val="00C90160"/>
    <w:rsid w:val="00C910DE"/>
    <w:rsid w:val="00C9776C"/>
    <w:rsid w:val="00CB341B"/>
    <w:rsid w:val="00CB4F26"/>
    <w:rsid w:val="00CB6CDB"/>
    <w:rsid w:val="00CC390B"/>
    <w:rsid w:val="00CC411C"/>
    <w:rsid w:val="00CD2DF4"/>
    <w:rsid w:val="00CD7AE9"/>
    <w:rsid w:val="00CE2C2D"/>
    <w:rsid w:val="00CE6B8B"/>
    <w:rsid w:val="00CF0234"/>
    <w:rsid w:val="00CF160D"/>
    <w:rsid w:val="00CF618F"/>
    <w:rsid w:val="00D2764E"/>
    <w:rsid w:val="00D27FB2"/>
    <w:rsid w:val="00D30968"/>
    <w:rsid w:val="00D33111"/>
    <w:rsid w:val="00D41697"/>
    <w:rsid w:val="00D5198E"/>
    <w:rsid w:val="00D56138"/>
    <w:rsid w:val="00D653BC"/>
    <w:rsid w:val="00D76F75"/>
    <w:rsid w:val="00D85A93"/>
    <w:rsid w:val="00D92CDE"/>
    <w:rsid w:val="00D961E3"/>
    <w:rsid w:val="00D96BCB"/>
    <w:rsid w:val="00D97898"/>
    <w:rsid w:val="00DA03A5"/>
    <w:rsid w:val="00DA1BE9"/>
    <w:rsid w:val="00DA4818"/>
    <w:rsid w:val="00DB524F"/>
    <w:rsid w:val="00DD4780"/>
    <w:rsid w:val="00DD480A"/>
    <w:rsid w:val="00DD66DF"/>
    <w:rsid w:val="00DE268B"/>
    <w:rsid w:val="00DE754B"/>
    <w:rsid w:val="00E15BAF"/>
    <w:rsid w:val="00E15D63"/>
    <w:rsid w:val="00E16734"/>
    <w:rsid w:val="00E177D2"/>
    <w:rsid w:val="00E260A0"/>
    <w:rsid w:val="00E32809"/>
    <w:rsid w:val="00E368F6"/>
    <w:rsid w:val="00E54327"/>
    <w:rsid w:val="00E56F56"/>
    <w:rsid w:val="00E6394C"/>
    <w:rsid w:val="00E64C1B"/>
    <w:rsid w:val="00E65B6C"/>
    <w:rsid w:val="00E70743"/>
    <w:rsid w:val="00E7721A"/>
    <w:rsid w:val="00EA46EB"/>
    <w:rsid w:val="00EC735B"/>
    <w:rsid w:val="00ED0981"/>
    <w:rsid w:val="00ED3C37"/>
    <w:rsid w:val="00ED4332"/>
    <w:rsid w:val="00EF350A"/>
    <w:rsid w:val="00F14091"/>
    <w:rsid w:val="00F175EA"/>
    <w:rsid w:val="00F2176E"/>
    <w:rsid w:val="00F223D1"/>
    <w:rsid w:val="00F23FC0"/>
    <w:rsid w:val="00F31C1B"/>
    <w:rsid w:val="00F45934"/>
    <w:rsid w:val="00F54AC4"/>
    <w:rsid w:val="00F559D9"/>
    <w:rsid w:val="00F63889"/>
    <w:rsid w:val="00F72988"/>
    <w:rsid w:val="00F73214"/>
    <w:rsid w:val="00FA2E73"/>
    <w:rsid w:val="00FA6FB1"/>
    <w:rsid w:val="00FA74A9"/>
    <w:rsid w:val="00FB14B9"/>
    <w:rsid w:val="00FC04CA"/>
    <w:rsid w:val="00FC43BE"/>
    <w:rsid w:val="00FC43F0"/>
    <w:rsid w:val="00FC4481"/>
    <w:rsid w:val="00FD02C8"/>
    <w:rsid w:val="00FD0A55"/>
    <w:rsid w:val="00FD3CC7"/>
    <w:rsid w:val="00FD3E5A"/>
    <w:rsid w:val="00FE73E5"/>
    <w:rsid w:val="00FE7732"/>
    <w:rsid w:val="00FF3420"/>
    <w:rsid w:val="00FF43F3"/>
    <w:rsid w:val="00FF7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96A98-0421-438B-BDDC-2E01E598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E5EBF"/>
    <w:pPr>
      <w:widowControl w:val="0"/>
      <w:spacing w:after="0" w:line="240" w:lineRule="auto"/>
    </w:pPr>
    <w:rPr>
      <w:rFonts w:ascii="Courier New" w:eastAsia="Courier New" w:hAnsi="Courier New" w:cs="Courier New"/>
      <w:color w:val="000000"/>
      <w:sz w:val="24"/>
      <w:szCs w:val="24"/>
      <w:lang w:eastAsia="ru-RU" w:bidi="ru-RU"/>
    </w:rPr>
  </w:style>
  <w:style w:type="paragraph" w:styleId="2">
    <w:name w:val="heading 2"/>
    <w:basedOn w:val="a"/>
    <w:next w:val="a"/>
    <w:link w:val="20"/>
    <w:uiPriority w:val="9"/>
    <w:unhideWhenUsed/>
    <w:qFormat/>
    <w:rsid w:val="009136CE"/>
    <w:pPr>
      <w:keepNext/>
      <w:keepLines/>
      <w:widowControl/>
      <w:spacing w:before="200"/>
      <w:outlineLvl w:val="1"/>
    </w:pPr>
    <w:rPr>
      <w:rFonts w:ascii="Cambria" w:eastAsia="Times New Roman" w:hAnsi="Cambria" w:cs="Times New Roman"/>
      <w:b/>
      <w:bCs/>
      <w:color w:val="4F81BD"/>
      <w:sz w:val="26"/>
      <w:szCs w:val="26"/>
      <w:lang w:bidi="ar-SA"/>
    </w:rPr>
  </w:style>
  <w:style w:type="paragraph" w:styleId="4">
    <w:name w:val="heading 4"/>
    <w:basedOn w:val="a"/>
    <w:next w:val="a"/>
    <w:link w:val="40"/>
    <w:uiPriority w:val="9"/>
    <w:semiHidden/>
    <w:unhideWhenUsed/>
    <w:qFormat/>
    <w:rsid w:val="00630B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8E5EBF"/>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8E5EBF"/>
    <w:pPr>
      <w:shd w:val="clear" w:color="auto" w:fill="FFFFFF"/>
    </w:pPr>
    <w:rPr>
      <w:rFonts w:ascii="Times New Roman" w:eastAsia="Times New Roman" w:hAnsi="Times New Roman" w:cs="Times New Roman"/>
      <w:color w:val="auto"/>
      <w:sz w:val="28"/>
      <w:szCs w:val="28"/>
      <w:lang w:eastAsia="en-US" w:bidi="ar-SA"/>
    </w:rPr>
  </w:style>
  <w:style w:type="paragraph" w:styleId="a4">
    <w:name w:val="No Spacing"/>
    <w:qFormat/>
    <w:rsid w:val="008E5EBF"/>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10">
    <w:name w:val="Заголовок №1_"/>
    <w:basedOn w:val="a0"/>
    <w:link w:val="11"/>
    <w:rsid w:val="008E5EBF"/>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8E5EBF"/>
    <w:pPr>
      <w:shd w:val="clear" w:color="auto" w:fill="FFFFFF"/>
      <w:spacing w:after="140"/>
      <w:ind w:left="3060" w:hanging="420"/>
      <w:outlineLvl w:val="0"/>
    </w:pPr>
    <w:rPr>
      <w:rFonts w:ascii="Times New Roman" w:eastAsia="Times New Roman" w:hAnsi="Times New Roman" w:cs="Times New Roman"/>
      <w:b/>
      <w:bCs/>
      <w:color w:val="auto"/>
      <w:sz w:val="28"/>
      <w:szCs w:val="28"/>
      <w:lang w:eastAsia="en-US" w:bidi="ar-SA"/>
    </w:rPr>
  </w:style>
  <w:style w:type="character" w:customStyle="1" w:styleId="21">
    <w:name w:val="Основной текст (2)_"/>
    <w:basedOn w:val="a0"/>
    <w:link w:val="22"/>
    <w:rsid w:val="008E5EBF"/>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8E5EBF"/>
    <w:rPr>
      <w:rFonts w:ascii="Times New Roman" w:eastAsia="Times New Roman" w:hAnsi="Times New Roman" w:cs="Times New Roman"/>
      <w:b/>
      <w:bCs/>
      <w:shd w:val="clear" w:color="auto" w:fill="FFFFFF"/>
    </w:rPr>
  </w:style>
  <w:style w:type="character" w:customStyle="1" w:styleId="a5">
    <w:name w:val="Другое_"/>
    <w:basedOn w:val="a0"/>
    <w:link w:val="a6"/>
    <w:rsid w:val="008E5EB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E5EBF"/>
    <w:pPr>
      <w:shd w:val="clear" w:color="auto" w:fill="FFFFFF"/>
      <w:ind w:left="520" w:right="200"/>
      <w:jc w:val="right"/>
    </w:pPr>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8E5EBF"/>
    <w:pPr>
      <w:shd w:val="clear" w:color="auto" w:fill="FFFFFF"/>
      <w:spacing w:line="276" w:lineRule="auto"/>
      <w:jc w:val="center"/>
    </w:pPr>
    <w:rPr>
      <w:rFonts w:ascii="Times New Roman" w:eastAsia="Times New Roman" w:hAnsi="Times New Roman" w:cs="Times New Roman"/>
      <w:b/>
      <w:bCs/>
      <w:color w:val="auto"/>
      <w:sz w:val="22"/>
      <w:szCs w:val="22"/>
      <w:lang w:eastAsia="en-US" w:bidi="ar-SA"/>
    </w:rPr>
  </w:style>
  <w:style w:type="paragraph" w:customStyle="1" w:styleId="a6">
    <w:name w:val="Другое"/>
    <w:basedOn w:val="a"/>
    <w:link w:val="a5"/>
    <w:rsid w:val="008E5EBF"/>
    <w:pPr>
      <w:shd w:val="clear" w:color="auto" w:fill="FFFFFF"/>
      <w:ind w:firstLine="400"/>
      <w:jc w:val="both"/>
    </w:pPr>
    <w:rPr>
      <w:rFonts w:ascii="Times New Roman" w:eastAsia="Times New Roman" w:hAnsi="Times New Roman" w:cs="Times New Roman"/>
      <w:color w:val="auto"/>
      <w:sz w:val="28"/>
      <w:szCs w:val="28"/>
      <w:lang w:eastAsia="en-US" w:bidi="ar-SA"/>
    </w:rPr>
  </w:style>
  <w:style w:type="character" w:customStyle="1" w:styleId="20">
    <w:name w:val="Заголовок 2 Знак"/>
    <w:basedOn w:val="a0"/>
    <w:link w:val="2"/>
    <w:uiPriority w:val="9"/>
    <w:rsid w:val="009136CE"/>
    <w:rPr>
      <w:rFonts w:ascii="Cambria" w:eastAsia="Times New Roman" w:hAnsi="Cambria" w:cs="Times New Roman"/>
      <w:b/>
      <w:bCs/>
      <w:color w:val="4F81BD"/>
      <w:sz w:val="26"/>
      <w:szCs w:val="26"/>
      <w:lang w:eastAsia="ru-RU"/>
    </w:rPr>
  </w:style>
  <w:style w:type="paragraph" w:customStyle="1" w:styleId="ConsPlusNormal">
    <w:name w:val="ConsPlusNormal"/>
    <w:link w:val="ConsPlusNormal0"/>
    <w:rsid w:val="00E70743"/>
    <w:pPr>
      <w:widowControl w:val="0"/>
      <w:suppressAutoHyphens/>
      <w:autoSpaceDE w:val="0"/>
      <w:spacing w:after="0" w:line="240" w:lineRule="auto"/>
      <w:ind w:firstLine="720"/>
    </w:pPr>
    <w:rPr>
      <w:rFonts w:ascii="Arial" w:eastAsia="Times New Roman" w:hAnsi="Arial" w:cs="Times New Roman"/>
      <w:kern w:val="2"/>
      <w:sz w:val="20"/>
      <w:szCs w:val="20"/>
      <w:lang w:eastAsia="zh-CN"/>
    </w:rPr>
  </w:style>
  <w:style w:type="character" w:customStyle="1" w:styleId="ConsPlusNormal0">
    <w:name w:val="ConsPlusNormal Знак"/>
    <w:link w:val="ConsPlusNormal"/>
    <w:locked/>
    <w:rsid w:val="00E70743"/>
    <w:rPr>
      <w:rFonts w:ascii="Arial" w:eastAsia="Times New Roman" w:hAnsi="Arial" w:cs="Times New Roman"/>
      <w:kern w:val="2"/>
      <w:sz w:val="20"/>
      <w:szCs w:val="20"/>
      <w:lang w:eastAsia="zh-CN"/>
    </w:rPr>
  </w:style>
  <w:style w:type="paragraph" w:customStyle="1" w:styleId="Default">
    <w:name w:val="Default"/>
    <w:rsid w:val="00974D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B40D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a7">
    <w:name w:val="Содержимое таблицы"/>
    <w:basedOn w:val="a"/>
    <w:rsid w:val="003A55A5"/>
    <w:pPr>
      <w:suppressLineNumbers/>
      <w:suppressAutoHyphens/>
      <w:autoSpaceDE w:val="0"/>
    </w:pPr>
    <w:rPr>
      <w:rFonts w:ascii="Arial" w:eastAsia="Times New Roman" w:hAnsi="Arial" w:cs="Arial"/>
      <w:color w:val="auto"/>
      <w:sz w:val="18"/>
      <w:szCs w:val="18"/>
      <w:lang w:eastAsia="ar-SA" w:bidi="ar-SA"/>
    </w:rPr>
  </w:style>
  <w:style w:type="paragraph" w:styleId="a8">
    <w:name w:val="Balloon Text"/>
    <w:basedOn w:val="a"/>
    <w:link w:val="a9"/>
    <w:uiPriority w:val="99"/>
    <w:semiHidden/>
    <w:unhideWhenUsed/>
    <w:rsid w:val="009B469B"/>
    <w:rPr>
      <w:rFonts w:ascii="Tahoma" w:hAnsi="Tahoma" w:cs="Tahoma"/>
      <w:sz w:val="16"/>
      <w:szCs w:val="16"/>
    </w:rPr>
  </w:style>
  <w:style w:type="character" w:customStyle="1" w:styleId="a9">
    <w:name w:val="Текст выноски Знак"/>
    <w:basedOn w:val="a0"/>
    <w:link w:val="a8"/>
    <w:uiPriority w:val="99"/>
    <w:semiHidden/>
    <w:rsid w:val="009B469B"/>
    <w:rPr>
      <w:rFonts w:ascii="Tahoma" w:eastAsia="Courier New" w:hAnsi="Tahoma" w:cs="Tahoma"/>
      <w:color w:val="000000"/>
      <w:sz w:val="16"/>
      <w:szCs w:val="16"/>
      <w:lang w:eastAsia="ru-RU" w:bidi="ru-RU"/>
    </w:rPr>
  </w:style>
  <w:style w:type="paragraph" w:styleId="aa">
    <w:name w:val="Normal (Web)"/>
    <w:basedOn w:val="a"/>
    <w:uiPriority w:val="99"/>
    <w:unhideWhenUsed/>
    <w:rsid w:val="009B469B"/>
    <w:pPr>
      <w:widowControl/>
      <w:spacing w:before="100" w:beforeAutospacing="1" w:after="100" w:afterAutospacing="1"/>
    </w:pPr>
    <w:rPr>
      <w:rFonts w:ascii="Times New Roman" w:eastAsia="Times New Roman" w:hAnsi="Times New Roman" w:cs="Times New Roman"/>
      <w:color w:val="auto"/>
      <w:lang w:bidi="ar-SA"/>
    </w:rPr>
  </w:style>
  <w:style w:type="paragraph" w:styleId="ab">
    <w:name w:val="Body Text"/>
    <w:basedOn w:val="a"/>
    <w:link w:val="ac"/>
    <w:uiPriority w:val="99"/>
    <w:semiHidden/>
    <w:unhideWhenUsed/>
    <w:rsid w:val="00945D52"/>
    <w:pPr>
      <w:spacing w:after="120"/>
    </w:pPr>
  </w:style>
  <w:style w:type="character" w:customStyle="1" w:styleId="ac">
    <w:name w:val="Основной текст Знак"/>
    <w:basedOn w:val="a0"/>
    <w:link w:val="ab"/>
    <w:uiPriority w:val="99"/>
    <w:semiHidden/>
    <w:rsid w:val="00945D52"/>
    <w:rPr>
      <w:rFonts w:ascii="Courier New" w:eastAsia="Courier New" w:hAnsi="Courier New" w:cs="Courier New"/>
      <w:color w:val="000000"/>
      <w:sz w:val="24"/>
      <w:szCs w:val="24"/>
      <w:lang w:eastAsia="ru-RU" w:bidi="ru-RU"/>
    </w:rPr>
  </w:style>
  <w:style w:type="paragraph" w:styleId="ad">
    <w:name w:val="header"/>
    <w:basedOn w:val="a"/>
    <w:link w:val="ae"/>
    <w:uiPriority w:val="99"/>
    <w:unhideWhenUsed/>
    <w:rsid w:val="00E368F6"/>
    <w:pPr>
      <w:tabs>
        <w:tab w:val="center" w:pos="4677"/>
        <w:tab w:val="right" w:pos="9355"/>
      </w:tabs>
    </w:pPr>
  </w:style>
  <w:style w:type="character" w:customStyle="1" w:styleId="ae">
    <w:name w:val="Верхний колонтитул Знак"/>
    <w:basedOn w:val="a0"/>
    <w:link w:val="ad"/>
    <w:uiPriority w:val="99"/>
    <w:rsid w:val="00E368F6"/>
    <w:rPr>
      <w:rFonts w:ascii="Courier New" w:eastAsia="Courier New" w:hAnsi="Courier New" w:cs="Courier New"/>
      <w:color w:val="000000"/>
      <w:sz w:val="24"/>
      <w:szCs w:val="24"/>
      <w:lang w:eastAsia="ru-RU" w:bidi="ru-RU"/>
    </w:rPr>
  </w:style>
  <w:style w:type="paragraph" w:styleId="af">
    <w:name w:val="footer"/>
    <w:basedOn w:val="a"/>
    <w:link w:val="af0"/>
    <w:uiPriority w:val="99"/>
    <w:unhideWhenUsed/>
    <w:rsid w:val="00E368F6"/>
    <w:pPr>
      <w:tabs>
        <w:tab w:val="center" w:pos="4677"/>
        <w:tab w:val="right" w:pos="9355"/>
      </w:tabs>
    </w:pPr>
  </w:style>
  <w:style w:type="character" w:customStyle="1" w:styleId="af0">
    <w:name w:val="Нижний колонтитул Знак"/>
    <w:basedOn w:val="a0"/>
    <w:link w:val="af"/>
    <w:uiPriority w:val="99"/>
    <w:rsid w:val="00E368F6"/>
    <w:rPr>
      <w:rFonts w:ascii="Courier New" w:eastAsia="Courier New" w:hAnsi="Courier New" w:cs="Courier New"/>
      <w:color w:val="000000"/>
      <w:sz w:val="24"/>
      <w:szCs w:val="24"/>
      <w:lang w:eastAsia="ru-RU" w:bidi="ru-RU"/>
    </w:rPr>
  </w:style>
  <w:style w:type="paragraph" w:customStyle="1" w:styleId="af1">
    <w:name w:val="Стиль"/>
    <w:rsid w:val="00303A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2">
    <w:name w:val="Table Grid"/>
    <w:basedOn w:val="a1"/>
    <w:uiPriority w:val="99"/>
    <w:rsid w:val="00E15D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630B95"/>
    <w:rPr>
      <w:rFonts w:asciiTheme="majorHAnsi" w:eastAsiaTheme="majorEastAsia" w:hAnsiTheme="majorHAnsi" w:cstheme="majorBidi"/>
      <w:b/>
      <w:bCs/>
      <w:i/>
      <w:iCs/>
      <w:color w:val="4F81BD" w:themeColor="accent1"/>
      <w:sz w:val="24"/>
      <w:szCs w:val="24"/>
      <w:lang w:eastAsia="ru-RU" w:bidi="ru-RU"/>
    </w:rPr>
  </w:style>
  <w:style w:type="paragraph" w:styleId="af3">
    <w:name w:val="List Paragraph"/>
    <w:basedOn w:val="a"/>
    <w:uiPriority w:val="34"/>
    <w:qFormat/>
    <w:rsid w:val="00FD0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9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0C63-6CC5-40BF-98D3-1DCFB6FE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4538</Words>
  <Characters>25873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dc:creator>
  <cp:lastModifiedBy>ОтделИ</cp:lastModifiedBy>
  <cp:revision>2</cp:revision>
  <cp:lastPrinted>2019-04-23T12:11:00Z</cp:lastPrinted>
  <dcterms:created xsi:type="dcterms:W3CDTF">2019-05-16T10:59:00Z</dcterms:created>
  <dcterms:modified xsi:type="dcterms:W3CDTF">2019-05-16T10:59:00Z</dcterms:modified>
</cp:coreProperties>
</file>